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54"/>
        <w:gridCol w:w="4096"/>
        <w:gridCol w:w="1592"/>
        <w:gridCol w:w="706"/>
        <w:gridCol w:w="1067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2973070</wp:posOffset>
                  </wp:positionH>
                  <wp:positionV relativeFrom="paragraph">
                    <wp:posOffset>-617855</wp:posOffset>
                  </wp:positionV>
                  <wp:extent cx="459740" cy="577215"/>
                  <wp:effectExtent l="19050" t="0" r="0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57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0D506A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6C01BC" w:rsidRDefault="00EF388E" w:rsidP="006C01BC">
            <w:pPr>
              <w:jc w:val="both"/>
              <w:rPr>
                <w:i/>
                <w:sz w:val="26"/>
                <w:szCs w:val="26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6C01BC" w:rsidRPr="006C01BC">
              <w:rPr>
                <w:i/>
                <w:sz w:val="24"/>
                <w:szCs w:val="24"/>
              </w:rPr>
              <w:t xml:space="preserve">проекта планировки и </w:t>
            </w:r>
            <w:r w:rsidR="003230CB">
              <w:rPr>
                <w:i/>
                <w:sz w:val="24"/>
                <w:szCs w:val="24"/>
              </w:rPr>
              <w:t>межевания территории</w:t>
            </w:r>
            <w:r w:rsidR="00942366">
              <w:rPr>
                <w:i/>
                <w:sz w:val="24"/>
                <w:szCs w:val="24"/>
              </w:rPr>
              <w:t xml:space="preserve"> земельного участка</w:t>
            </w:r>
            <w:r w:rsidR="003230CB">
              <w:rPr>
                <w:i/>
                <w:sz w:val="24"/>
                <w:szCs w:val="24"/>
              </w:rPr>
              <w:t xml:space="preserve">, </w:t>
            </w:r>
            <w:r w:rsidR="00942366">
              <w:rPr>
                <w:i/>
                <w:sz w:val="24"/>
                <w:szCs w:val="24"/>
              </w:rPr>
              <w:t xml:space="preserve">расположенного </w:t>
            </w:r>
            <w:r w:rsidR="003230CB">
              <w:rPr>
                <w:i/>
                <w:sz w:val="24"/>
                <w:szCs w:val="24"/>
              </w:rPr>
              <w:t>по адресу: Владимирская область, К</w:t>
            </w:r>
            <w:r w:rsidR="003230CB">
              <w:rPr>
                <w:i/>
                <w:sz w:val="24"/>
                <w:szCs w:val="24"/>
                <w:lang w:eastAsia="ar-SA"/>
              </w:rPr>
              <w:t>иржачский район, МО Першинское (сельское поселение), СНТ «</w:t>
            </w:r>
            <w:r w:rsidR="00942366">
              <w:rPr>
                <w:i/>
                <w:sz w:val="24"/>
                <w:szCs w:val="24"/>
                <w:lang w:eastAsia="ar-SA"/>
              </w:rPr>
              <w:t>Микрон</w:t>
            </w:r>
            <w:r w:rsidR="003230CB">
              <w:rPr>
                <w:i/>
                <w:sz w:val="24"/>
                <w:szCs w:val="24"/>
                <w:lang w:eastAsia="ar-SA"/>
              </w:rPr>
              <w:t>»</w:t>
            </w:r>
          </w:p>
          <w:p w:rsidR="001357EF" w:rsidRPr="00466B12" w:rsidRDefault="001357EF" w:rsidP="008257ED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r w:rsidR="006C5F8E"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="006C5F8E" w:rsidRPr="00361733">
        <w:rPr>
          <w:sz w:val="28"/>
          <w:szCs w:val="28"/>
        </w:rPr>
        <w:t xml:space="preserve">ление главы администрации </w:t>
      </w:r>
      <w:r w:rsidR="0079375B">
        <w:rPr>
          <w:sz w:val="28"/>
          <w:szCs w:val="28"/>
        </w:rPr>
        <w:t xml:space="preserve">Киржачского </w:t>
      </w:r>
      <w:r w:rsidR="006C5F8E" w:rsidRPr="00361733">
        <w:rPr>
          <w:sz w:val="28"/>
          <w:szCs w:val="28"/>
        </w:rPr>
        <w:t>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232C3" w:rsidRDefault="004770B8" w:rsidP="003230CB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6C01BC" w:rsidRPr="00214FC8">
        <w:rPr>
          <w:sz w:val="28"/>
          <w:szCs w:val="28"/>
        </w:rPr>
        <w:t xml:space="preserve">проекта </w:t>
      </w:r>
      <w:r w:rsidR="00942366" w:rsidRPr="00942366">
        <w:rPr>
          <w:sz w:val="28"/>
          <w:szCs w:val="28"/>
        </w:rPr>
        <w:t>планировки и межевания территории земельного участка, расположенного по адресу: Владимирская область, К</w:t>
      </w:r>
      <w:r w:rsidR="00942366" w:rsidRPr="00942366">
        <w:rPr>
          <w:sz w:val="28"/>
          <w:szCs w:val="28"/>
          <w:lang w:eastAsia="ar-SA"/>
        </w:rPr>
        <w:t>иржачский район, МО Першинское (сельское поселение), СНТ «Микрон»</w:t>
      </w:r>
      <w:r w:rsidR="002E27E8" w:rsidRPr="00942366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26440A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3230CB">
        <w:rPr>
          <w:sz w:val="28"/>
          <w:szCs w:val="28"/>
        </w:rPr>
        <w:t>1</w:t>
      </w:r>
      <w:r w:rsidR="005668B1">
        <w:rPr>
          <w:sz w:val="28"/>
          <w:szCs w:val="28"/>
        </w:rPr>
        <w:t>6</w:t>
      </w:r>
      <w:r w:rsidR="00A449D0" w:rsidRPr="00EC3BF6">
        <w:rPr>
          <w:sz w:val="28"/>
          <w:szCs w:val="28"/>
        </w:rPr>
        <w:t xml:space="preserve"> </w:t>
      </w:r>
      <w:r w:rsidR="003230CB">
        <w:rPr>
          <w:sz w:val="28"/>
          <w:szCs w:val="28"/>
        </w:rPr>
        <w:t>ию</w:t>
      </w:r>
      <w:r w:rsidR="005668B1">
        <w:rPr>
          <w:sz w:val="28"/>
          <w:szCs w:val="28"/>
        </w:rPr>
        <w:t>л</w:t>
      </w:r>
      <w:r w:rsidR="003230CB">
        <w:rPr>
          <w:sz w:val="28"/>
          <w:szCs w:val="28"/>
        </w:rPr>
        <w:t>я</w:t>
      </w:r>
      <w:r w:rsidR="005210A4">
        <w:rPr>
          <w:sz w:val="28"/>
          <w:szCs w:val="28"/>
        </w:rPr>
        <w:t xml:space="preserve"> 202</w:t>
      </w:r>
      <w:r w:rsidR="00F262EA">
        <w:rPr>
          <w:sz w:val="28"/>
          <w:szCs w:val="28"/>
        </w:rPr>
        <w:t>1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FD6A9B">
        <w:rPr>
          <w:sz w:val="28"/>
          <w:szCs w:val="28"/>
        </w:rPr>
        <w:t>09</w:t>
      </w:r>
      <w:r w:rsidRPr="00EC3BF6">
        <w:rPr>
          <w:sz w:val="28"/>
          <w:szCs w:val="28"/>
        </w:rPr>
        <w:t>.</w:t>
      </w:r>
      <w:r w:rsidR="003230CB">
        <w:rPr>
          <w:sz w:val="28"/>
          <w:szCs w:val="28"/>
        </w:rPr>
        <w:t>0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232C3" w:rsidRDefault="00A628DA" w:rsidP="003230CB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6. Разместить </w:t>
      </w:r>
      <w:r w:rsidR="006C01BC" w:rsidRPr="00214FC8">
        <w:rPr>
          <w:sz w:val="28"/>
          <w:szCs w:val="28"/>
        </w:rPr>
        <w:t xml:space="preserve">проект </w:t>
      </w:r>
      <w:r w:rsidR="005668B1" w:rsidRPr="00942366">
        <w:rPr>
          <w:sz w:val="28"/>
          <w:szCs w:val="28"/>
        </w:rPr>
        <w:t>планировки и межевания территории земельного участка, расположенного по адресу: Владимирская область, К</w:t>
      </w:r>
      <w:r w:rsidR="005668B1" w:rsidRPr="00942366">
        <w:rPr>
          <w:sz w:val="28"/>
          <w:szCs w:val="28"/>
          <w:lang w:eastAsia="ar-SA"/>
        </w:rPr>
        <w:t>иржачский район, МО Першинское (сельское поселение), СНТ «Микрон»</w:t>
      </w:r>
      <w:r w:rsidR="00D56C9D" w:rsidRPr="003230CB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232C3" w:rsidRDefault="00A628DA" w:rsidP="000D506A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lastRenderedPageBreak/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</w:t>
      </w:r>
      <w:r w:rsidR="0026440A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6C01BC" w:rsidRPr="00214FC8">
        <w:rPr>
          <w:sz w:val="28"/>
          <w:szCs w:val="28"/>
        </w:rPr>
        <w:t>проект</w:t>
      </w:r>
      <w:r w:rsidR="006C01BC">
        <w:rPr>
          <w:sz w:val="28"/>
          <w:szCs w:val="28"/>
        </w:rPr>
        <w:t>ом</w:t>
      </w:r>
      <w:r w:rsidR="006C01BC" w:rsidRPr="00214FC8">
        <w:rPr>
          <w:sz w:val="28"/>
          <w:szCs w:val="28"/>
        </w:rPr>
        <w:t xml:space="preserve"> </w:t>
      </w:r>
      <w:r w:rsidR="005668B1" w:rsidRPr="00942366">
        <w:rPr>
          <w:sz w:val="28"/>
          <w:szCs w:val="28"/>
        </w:rPr>
        <w:t>планировки и межевания территории земельного участка, расположенного по адресу: Владимирская область, К</w:t>
      </w:r>
      <w:r w:rsidR="005668B1" w:rsidRPr="00942366">
        <w:rPr>
          <w:sz w:val="28"/>
          <w:szCs w:val="28"/>
          <w:lang w:eastAsia="ar-SA"/>
        </w:rPr>
        <w:t>иржачский район, МО Першинское (сельское поселение), СНТ «Микрон»</w:t>
      </w:r>
      <w:r w:rsidR="006C01BC" w:rsidRPr="003230CB">
        <w:rPr>
          <w:sz w:val="28"/>
          <w:szCs w:val="28"/>
          <w:lang w:eastAsia="ar-SA"/>
        </w:rPr>
        <w:t>,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 (каб. </w:t>
      </w:r>
      <w:r w:rsidR="00F262EA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</w:t>
      </w:r>
      <w:r w:rsidR="0026440A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по адресу: </w:t>
      </w:r>
      <w:r w:rsidR="00FD6A9B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4770B8" w:rsidRDefault="004770B8" w:rsidP="00322393">
      <w:pPr>
        <w:jc w:val="both"/>
        <w:rPr>
          <w:b/>
          <w:sz w:val="28"/>
          <w:szCs w:val="28"/>
        </w:rPr>
      </w:pPr>
    </w:p>
    <w:p w:rsidR="004A120D" w:rsidRPr="00361733" w:rsidRDefault="004A120D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0D506A" w:rsidP="00B2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7BBE">
        <w:rPr>
          <w:sz w:val="28"/>
          <w:szCs w:val="28"/>
        </w:rPr>
        <w:t>Г</w:t>
      </w:r>
      <w:r w:rsidR="00EC3BF6">
        <w:rPr>
          <w:sz w:val="28"/>
          <w:szCs w:val="28"/>
        </w:rPr>
        <w:t>лав</w:t>
      </w:r>
      <w:r w:rsidR="00F07BBE">
        <w:rPr>
          <w:sz w:val="28"/>
          <w:szCs w:val="28"/>
        </w:rPr>
        <w:t>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</w:t>
      </w:r>
      <w:r w:rsidR="00322393" w:rsidRPr="00EC3BF6">
        <w:rPr>
          <w:sz w:val="28"/>
          <w:szCs w:val="28"/>
        </w:rPr>
        <w:t xml:space="preserve">     </w:t>
      </w:r>
      <w:r w:rsidR="00536BE0">
        <w:rPr>
          <w:sz w:val="28"/>
          <w:szCs w:val="28"/>
        </w:rPr>
        <w:t xml:space="preserve">          </w:t>
      </w:r>
      <w:r w:rsidR="000C7242" w:rsidRPr="00EC3BF6">
        <w:rPr>
          <w:sz w:val="28"/>
          <w:szCs w:val="28"/>
        </w:rPr>
        <w:t xml:space="preserve"> </w:t>
      </w:r>
      <w:r w:rsidR="00F07BBE">
        <w:rPr>
          <w:sz w:val="28"/>
          <w:szCs w:val="28"/>
        </w:rPr>
        <w:t>А.Н.</w:t>
      </w:r>
      <w:r w:rsidR="00536BE0">
        <w:rPr>
          <w:sz w:val="28"/>
          <w:szCs w:val="28"/>
        </w:rPr>
        <w:t xml:space="preserve"> </w:t>
      </w:r>
      <w:r w:rsidR="00F07BBE">
        <w:rPr>
          <w:sz w:val="28"/>
          <w:szCs w:val="28"/>
        </w:rPr>
        <w:t>Доброхотов</w:t>
      </w:r>
    </w:p>
    <w:p w:rsidR="000D506A" w:rsidRDefault="000D506A">
      <w:pPr>
        <w:spacing w:line="360" w:lineRule="auto"/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2764F7" w:rsidRPr="00EF388E" w:rsidRDefault="000D506A" w:rsidP="000D506A">
      <w:pPr>
        <w:tabs>
          <w:tab w:val="left" w:pos="909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0D506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970" w:rsidRDefault="000D3970" w:rsidP="000D506A">
      <w:r>
        <w:separator/>
      </w:r>
    </w:p>
  </w:endnote>
  <w:endnote w:type="continuationSeparator" w:id="1">
    <w:p w:rsidR="000D3970" w:rsidRDefault="000D3970" w:rsidP="000D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970" w:rsidRDefault="000D3970" w:rsidP="000D506A">
      <w:r>
        <w:separator/>
      </w:r>
    </w:p>
  </w:footnote>
  <w:footnote w:type="continuationSeparator" w:id="1">
    <w:p w:rsidR="000D3970" w:rsidRDefault="000D3970" w:rsidP="000D5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67922"/>
      <w:docPartObj>
        <w:docPartGallery w:val="Page Numbers (Top of Page)"/>
        <w:docPartUnique/>
      </w:docPartObj>
    </w:sdtPr>
    <w:sdtContent>
      <w:p w:rsidR="000D506A" w:rsidRDefault="000D506A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D506A" w:rsidRDefault="000D50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0D3970"/>
    <w:rsid w:val="000D506A"/>
    <w:rsid w:val="00115606"/>
    <w:rsid w:val="001268F5"/>
    <w:rsid w:val="00127028"/>
    <w:rsid w:val="00132280"/>
    <w:rsid w:val="001357EF"/>
    <w:rsid w:val="00136B0C"/>
    <w:rsid w:val="00136B77"/>
    <w:rsid w:val="001942B8"/>
    <w:rsid w:val="0019512E"/>
    <w:rsid w:val="001A1833"/>
    <w:rsid w:val="001A4856"/>
    <w:rsid w:val="001D313A"/>
    <w:rsid w:val="001D7A40"/>
    <w:rsid w:val="001F399A"/>
    <w:rsid w:val="001F46C2"/>
    <w:rsid w:val="00200C55"/>
    <w:rsid w:val="00241624"/>
    <w:rsid w:val="00246A3C"/>
    <w:rsid w:val="00255E80"/>
    <w:rsid w:val="0026440A"/>
    <w:rsid w:val="002764F7"/>
    <w:rsid w:val="00296049"/>
    <w:rsid w:val="002B684F"/>
    <w:rsid w:val="002E27E8"/>
    <w:rsid w:val="00302596"/>
    <w:rsid w:val="0031303F"/>
    <w:rsid w:val="003150FC"/>
    <w:rsid w:val="00322393"/>
    <w:rsid w:val="003230CB"/>
    <w:rsid w:val="003232C3"/>
    <w:rsid w:val="00330E86"/>
    <w:rsid w:val="00332A3F"/>
    <w:rsid w:val="003409BB"/>
    <w:rsid w:val="00361733"/>
    <w:rsid w:val="003A6122"/>
    <w:rsid w:val="003C10E7"/>
    <w:rsid w:val="003D1A08"/>
    <w:rsid w:val="003D7519"/>
    <w:rsid w:val="003E4E6D"/>
    <w:rsid w:val="0041142E"/>
    <w:rsid w:val="004143AC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A120D"/>
    <w:rsid w:val="004B239C"/>
    <w:rsid w:val="004B3317"/>
    <w:rsid w:val="004B79A7"/>
    <w:rsid w:val="004C0A15"/>
    <w:rsid w:val="004D5ABD"/>
    <w:rsid w:val="00503FF3"/>
    <w:rsid w:val="00504A44"/>
    <w:rsid w:val="005210A4"/>
    <w:rsid w:val="00522CF3"/>
    <w:rsid w:val="005356F0"/>
    <w:rsid w:val="00536BE0"/>
    <w:rsid w:val="00563FFC"/>
    <w:rsid w:val="005668B1"/>
    <w:rsid w:val="00586A37"/>
    <w:rsid w:val="005C2E7B"/>
    <w:rsid w:val="005E2046"/>
    <w:rsid w:val="005E5CCF"/>
    <w:rsid w:val="00640205"/>
    <w:rsid w:val="00673F38"/>
    <w:rsid w:val="0067763D"/>
    <w:rsid w:val="006C01BC"/>
    <w:rsid w:val="006C09FC"/>
    <w:rsid w:val="006C1A98"/>
    <w:rsid w:val="006C5F8E"/>
    <w:rsid w:val="006C6482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853A1"/>
    <w:rsid w:val="0079375B"/>
    <w:rsid w:val="007A0572"/>
    <w:rsid w:val="007B7C41"/>
    <w:rsid w:val="007E66CB"/>
    <w:rsid w:val="008030D8"/>
    <w:rsid w:val="00823734"/>
    <w:rsid w:val="008257ED"/>
    <w:rsid w:val="00897D94"/>
    <w:rsid w:val="008D3B13"/>
    <w:rsid w:val="008D45AE"/>
    <w:rsid w:val="008D4D49"/>
    <w:rsid w:val="008F7448"/>
    <w:rsid w:val="00924902"/>
    <w:rsid w:val="00931108"/>
    <w:rsid w:val="009315E2"/>
    <w:rsid w:val="00933440"/>
    <w:rsid w:val="00934ECD"/>
    <w:rsid w:val="00942366"/>
    <w:rsid w:val="00960109"/>
    <w:rsid w:val="00960B85"/>
    <w:rsid w:val="0096462E"/>
    <w:rsid w:val="00970ACE"/>
    <w:rsid w:val="00975E12"/>
    <w:rsid w:val="00976497"/>
    <w:rsid w:val="00982500"/>
    <w:rsid w:val="00984390"/>
    <w:rsid w:val="009A5510"/>
    <w:rsid w:val="009B4671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C57FF"/>
    <w:rsid w:val="00AD6884"/>
    <w:rsid w:val="00AE1617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2F3E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847F1"/>
    <w:rsid w:val="00C9614D"/>
    <w:rsid w:val="00C97354"/>
    <w:rsid w:val="00CA7ACE"/>
    <w:rsid w:val="00CE19D4"/>
    <w:rsid w:val="00CE31CE"/>
    <w:rsid w:val="00CE3783"/>
    <w:rsid w:val="00CE496C"/>
    <w:rsid w:val="00CE7F1D"/>
    <w:rsid w:val="00CF1030"/>
    <w:rsid w:val="00D051C2"/>
    <w:rsid w:val="00D05F97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196"/>
    <w:rsid w:val="00DB38D9"/>
    <w:rsid w:val="00DC3220"/>
    <w:rsid w:val="00DD7D17"/>
    <w:rsid w:val="00DE6A69"/>
    <w:rsid w:val="00E30F13"/>
    <w:rsid w:val="00E56BC0"/>
    <w:rsid w:val="00E878DA"/>
    <w:rsid w:val="00E934BA"/>
    <w:rsid w:val="00EA121D"/>
    <w:rsid w:val="00EA1291"/>
    <w:rsid w:val="00EA1835"/>
    <w:rsid w:val="00EA656E"/>
    <w:rsid w:val="00EB12AD"/>
    <w:rsid w:val="00EB4337"/>
    <w:rsid w:val="00EB76E8"/>
    <w:rsid w:val="00EC3BF6"/>
    <w:rsid w:val="00EC6066"/>
    <w:rsid w:val="00EC6F60"/>
    <w:rsid w:val="00ED6395"/>
    <w:rsid w:val="00EE3CAF"/>
    <w:rsid w:val="00EF388E"/>
    <w:rsid w:val="00EF5330"/>
    <w:rsid w:val="00F05CA8"/>
    <w:rsid w:val="00F07BBE"/>
    <w:rsid w:val="00F07C01"/>
    <w:rsid w:val="00F1555D"/>
    <w:rsid w:val="00F21012"/>
    <w:rsid w:val="00F262EA"/>
    <w:rsid w:val="00F306FD"/>
    <w:rsid w:val="00F31D80"/>
    <w:rsid w:val="00F82773"/>
    <w:rsid w:val="00F85EC9"/>
    <w:rsid w:val="00F8691F"/>
    <w:rsid w:val="00FD6A9B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50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06A"/>
  </w:style>
  <w:style w:type="paragraph" w:styleId="a7">
    <w:name w:val="footer"/>
    <w:basedOn w:val="a"/>
    <w:link w:val="a8"/>
    <w:uiPriority w:val="99"/>
    <w:semiHidden/>
    <w:unhideWhenUsed/>
    <w:rsid w:val="000D50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5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1011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68</cp:revision>
  <cp:lastPrinted>2021-04-30T08:38:00Z</cp:lastPrinted>
  <dcterms:created xsi:type="dcterms:W3CDTF">2015-07-14T05:35:00Z</dcterms:created>
  <dcterms:modified xsi:type="dcterms:W3CDTF">2021-05-21T08:15:00Z</dcterms:modified>
</cp:coreProperties>
</file>