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7"/>
        <w:gridCol w:w="3946"/>
        <w:gridCol w:w="1533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F4515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12791A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12791A">
        <w:trPr>
          <w:trHeight w:hRule="exact" w:val="1987"/>
        </w:trPr>
        <w:tc>
          <w:tcPr>
            <w:tcW w:w="6487" w:type="dxa"/>
            <w:gridSpan w:val="3"/>
          </w:tcPr>
          <w:p w:rsidR="00F1555D" w:rsidRPr="0012791A" w:rsidRDefault="0012791A" w:rsidP="003452C1">
            <w:pPr>
              <w:jc w:val="both"/>
              <w:rPr>
                <w:i/>
                <w:sz w:val="24"/>
                <w:szCs w:val="24"/>
              </w:rPr>
            </w:pPr>
            <w:r w:rsidRPr="009E73B2">
              <w:rPr>
                <w:i/>
                <w:sz w:val="24"/>
                <w:szCs w:val="24"/>
              </w:rPr>
              <w:t>О внесении изменени</w:t>
            </w:r>
            <w:r w:rsidR="005F74BF">
              <w:rPr>
                <w:i/>
                <w:sz w:val="24"/>
                <w:szCs w:val="24"/>
              </w:rPr>
              <w:t>й</w:t>
            </w:r>
            <w:r w:rsidRPr="009E73B2">
              <w:rPr>
                <w:i/>
                <w:sz w:val="24"/>
                <w:szCs w:val="24"/>
              </w:rPr>
              <w:t xml:space="preserve"> в </w:t>
            </w:r>
            <w:r w:rsidR="003452C1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 xml:space="preserve">риложение к решению </w:t>
            </w:r>
            <w:r w:rsidRPr="009E73B2">
              <w:rPr>
                <w:i/>
                <w:sz w:val="24"/>
                <w:szCs w:val="24"/>
              </w:rPr>
              <w:t xml:space="preserve">Совета народных депутатов Киржачского района от 06.11.2009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73B2">
              <w:rPr>
                <w:i/>
                <w:sz w:val="24"/>
                <w:szCs w:val="24"/>
              </w:rPr>
              <w:t>№ 60/872</w:t>
            </w:r>
            <w:r>
              <w:rPr>
                <w:i/>
                <w:sz w:val="24"/>
                <w:szCs w:val="24"/>
              </w:rPr>
              <w:t xml:space="preserve"> «О Порядке </w:t>
            </w:r>
            <w:r w:rsidRPr="009E73B2">
              <w:rPr>
                <w:i/>
                <w:sz w:val="24"/>
                <w:szCs w:val="24"/>
              </w:rPr>
              <w:t xml:space="preserve"> присвоения и сохранения классных чинов муниципальных служащих в органах местного самоуправления муниципального образования Киржачский район Владимирской области муниципальным</w:t>
            </w:r>
            <w:r>
              <w:rPr>
                <w:i/>
                <w:sz w:val="24"/>
                <w:szCs w:val="24"/>
              </w:rPr>
              <w:t xml:space="preserve"> служащим»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B51A4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4B4D8D">
        <w:rPr>
          <w:sz w:val="28"/>
          <w:szCs w:val="28"/>
        </w:rPr>
        <w:t xml:space="preserve"> с Законом Владимирской области от 06.07.2009  </w:t>
      </w:r>
      <w:r w:rsidR="003452C1">
        <w:rPr>
          <w:sz w:val="28"/>
          <w:szCs w:val="28"/>
        </w:rPr>
        <w:t xml:space="preserve">                   </w:t>
      </w:r>
      <w:r w:rsidR="004B4D8D">
        <w:rPr>
          <w:sz w:val="28"/>
          <w:szCs w:val="28"/>
        </w:rPr>
        <w:t>N 62-ОЗ "О порядке присвоения и сохранения классных чинов муниципальных служащих во Владимирской о</w:t>
      </w:r>
      <w:r>
        <w:rPr>
          <w:sz w:val="28"/>
          <w:szCs w:val="28"/>
        </w:rPr>
        <w:t>бласти муниципальным служащим" Совет народных депутатов Киржачского района Владимирской области</w:t>
      </w: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E73B2">
        <w:rPr>
          <w:b/>
          <w:sz w:val="28"/>
          <w:szCs w:val="28"/>
        </w:rPr>
        <w:t>РЕШИЛ:</w:t>
      </w: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452C1" w:rsidRDefault="0012791A" w:rsidP="001279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452C1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3452C1">
        <w:rPr>
          <w:sz w:val="28"/>
          <w:szCs w:val="28"/>
        </w:rPr>
        <w:t>е</w:t>
      </w:r>
      <w:r>
        <w:rPr>
          <w:sz w:val="28"/>
          <w:szCs w:val="28"/>
        </w:rPr>
        <w:t xml:space="preserve"> к решению Совета народных депутатов Киржачского района от 06.11.2009 № 60/872 </w:t>
      </w:r>
      <w:r w:rsidRPr="009E73B2">
        <w:rPr>
          <w:sz w:val="28"/>
          <w:szCs w:val="28"/>
        </w:rPr>
        <w:t>«О Порядке присвоения и сохранения классных чинов муниципальных служащих в органах местного самоуправления муниципального образования Киржачский район Владимирской области муниципальным служащим</w:t>
      </w:r>
      <w:r>
        <w:rPr>
          <w:sz w:val="28"/>
          <w:szCs w:val="28"/>
        </w:rPr>
        <w:t xml:space="preserve">» </w:t>
      </w:r>
      <w:r w:rsidR="003452C1">
        <w:rPr>
          <w:sz w:val="28"/>
          <w:szCs w:val="28"/>
        </w:rPr>
        <w:t>следующие изменения:</w:t>
      </w:r>
    </w:p>
    <w:p w:rsidR="002F51AB" w:rsidRPr="002F51AB" w:rsidRDefault="002F51AB" w:rsidP="002F5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1.1. в </w:t>
      </w:r>
      <w:hyperlink r:id="rId8" w:history="1">
        <w:r w:rsidRPr="002F51AB">
          <w:rPr>
            <w:sz w:val="28"/>
            <w:szCs w:val="28"/>
          </w:rPr>
          <w:t>пункте 7</w:t>
        </w:r>
      </w:hyperlink>
      <w:r w:rsidRPr="002F51AB">
        <w:rPr>
          <w:sz w:val="28"/>
          <w:szCs w:val="28"/>
        </w:rPr>
        <w:t xml:space="preserve"> слова "не ранее чем" исключить;</w:t>
      </w:r>
    </w:p>
    <w:p w:rsidR="002F51AB" w:rsidRPr="002F51AB" w:rsidRDefault="002F51AB" w:rsidP="002F5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1.2. в </w:t>
      </w:r>
      <w:hyperlink r:id="rId9" w:history="1">
        <w:r w:rsidRPr="002F51AB">
          <w:rPr>
            <w:sz w:val="28"/>
            <w:szCs w:val="28"/>
          </w:rPr>
          <w:t>пункте 9</w:t>
        </w:r>
      </w:hyperlink>
      <w:r w:rsidRPr="002F51AB">
        <w:rPr>
          <w:sz w:val="28"/>
          <w:szCs w:val="28"/>
        </w:rPr>
        <w:t>:</w:t>
      </w:r>
    </w:p>
    <w:p w:rsidR="002F51AB" w:rsidRPr="002F51AB" w:rsidRDefault="002F51AB" w:rsidP="002F5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а) в </w:t>
      </w:r>
      <w:hyperlink r:id="rId10" w:history="1">
        <w:r w:rsidRPr="002F51AB">
          <w:rPr>
            <w:sz w:val="28"/>
            <w:szCs w:val="28"/>
          </w:rPr>
          <w:t>подпункте "а"</w:t>
        </w:r>
      </w:hyperlink>
      <w:r w:rsidRPr="002F51AB">
        <w:rPr>
          <w:sz w:val="28"/>
          <w:szCs w:val="28"/>
        </w:rPr>
        <w:t xml:space="preserve"> слова "не менее одного года" заменить словами "один год";</w:t>
      </w:r>
    </w:p>
    <w:p w:rsidR="002F51AB" w:rsidRPr="002F51AB" w:rsidRDefault="002F51AB" w:rsidP="002F5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б) в </w:t>
      </w:r>
      <w:hyperlink r:id="rId11" w:history="1">
        <w:r w:rsidRPr="002F51AB">
          <w:rPr>
            <w:sz w:val="28"/>
            <w:szCs w:val="28"/>
          </w:rPr>
          <w:t>подпункте "б"</w:t>
        </w:r>
      </w:hyperlink>
      <w:r w:rsidRPr="002F51AB">
        <w:rPr>
          <w:sz w:val="28"/>
          <w:szCs w:val="28"/>
        </w:rPr>
        <w:t xml:space="preserve"> слова "не менее двух лет" заменить словами "два года";</w:t>
      </w:r>
    </w:p>
    <w:p w:rsidR="002F51AB" w:rsidRPr="002F51AB" w:rsidRDefault="002F51AB" w:rsidP="002F5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в) в </w:t>
      </w:r>
      <w:hyperlink r:id="rId12" w:history="1">
        <w:r w:rsidRPr="002F51AB">
          <w:rPr>
            <w:sz w:val="28"/>
            <w:szCs w:val="28"/>
          </w:rPr>
          <w:t>подпункте "в"</w:t>
        </w:r>
      </w:hyperlink>
      <w:r w:rsidRPr="002F51AB">
        <w:rPr>
          <w:sz w:val="28"/>
          <w:szCs w:val="28"/>
        </w:rPr>
        <w:t xml:space="preserve"> слова "не менее одного года" заменить словами "один год";</w:t>
      </w:r>
    </w:p>
    <w:p w:rsidR="002F51AB" w:rsidRPr="002F51AB" w:rsidRDefault="002F51AB" w:rsidP="002F5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F51AB">
        <w:rPr>
          <w:sz w:val="28"/>
          <w:szCs w:val="28"/>
        </w:rPr>
        <w:t xml:space="preserve"> в </w:t>
      </w:r>
      <w:hyperlink r:id="rId13" w:history="1">
        <w:r w:rsidRPr="002F51AB">
          <w:rPr>
            <w:sz w:val="28"/>
            <w:szCs w:val="28"/>
          </w:rPr>
          <w:t>пункте 11</w:t>
        </w:r>
      </w:hyperlink>
      <w:r w:rsidRPr="002F51AB">
        <w:rPr>
          <w:sz w:val="28"/>
          <w:szCs w:val="28"/>
        </w:rPr>
        <w:t>:</w:t>
      </w:r>
    </w:p>
    <w:p w:rsidR="002F51AB" w:rsidRPr="002F51AB" w:rsidRDefault="002F51AB" w:rsidP="002F5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а) в </w:t>
      </w:r>
      <w:hyperlink r:id="rId14" w:history="1">
        <w:r w:rsidRPr="002F51AB">
          <w:rPr>
            <w:sz w:val="28"/>
            <w:szCs w:val="28"/>
          </w:rPr>
          <w:t>абзаце первом</w:t>
        </w:r>
      </w:hyperlink>
      <w:r w:rsidRPr="002F51AB">
        <w:rPr>
          <w:sz w:val="28"/>
          <w:szCs w:val="28"/>
        </w:rPr>
        <w:t xml:space="preserve"> слова "может быть </w:t>
      </w:r>
      <w:proofErr w:type="gramStart"/>
      <w:r w:rsidRPr="002F51AB">
        <w:rPr>
          <w:sz w:val="28"/>
          <w:szCs w:val="28"/>
        </w:rPr>
        <w:t>присвоен</w:t>
      </w:r>
      <w:proofErr w:type="gramEnd"/>
      <w:r w:rsidRPr="002F51AB">
        <w:rPr>
          <w:sz w:val="28"/>
          <w:szCs w:val="28"/>
        </w:rPr>
        <w:t>" заменить словом "присваивается";</w:t>
      </w:r>
    </w:p>
    <w:p w:rsidR="002F51AB" w:rsidRPr="002F51AB" w:rsidRDefault="002F51AB" w:rsidP="002F5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б) в </w:t>
      </w:r>
      <w:hyperlink r:id="rId15" w:history="1">
        <w:r w:rsidRPr="002F51AB">
          <w:rPr>
            <w:sz w:val="28"/>
            <w:szCs w:val="28"/>
          </w:rPr>
          <w:t>абзаце втором</w:t>
        </w:r>
      </w:hyperlink>
      <w:r w:rsidRPr="002F51AB">
        <w:rPr>
          <w:sz w:val="28"/>
          <w:szCs w:val="28"/>
        </w:rPr>
        <w:t xml:space="preserve"> слова "может быть </w:t>
      </w:r>
      <w:proofErr w:type="gramStart"/>
      <w:r w:rsidRPr="002F51AB">
        <w:rPr>
          <w:sz w:val="28"/>
          <w:szCs w:val="28"/>
        </w:rPr>
        <w:t>присвоен</w:t>
      </w:r>
      <w:proofErr w:type="gramEnd"/>
      <w:r w:rsidRPr="002F51AB">
        <w:rPr>
          <w:sz w:val="28"/>
          <w:szCs w:val="28"/>
        </w:rPr>
        <w:t>" заменить словом "присваивается";</w:t>
      </w:r>
    </w:p>
    <w:p w:rsidR="002F51AB" w:rsidRPr="002F51AB" w:rsidRDefault="002F51AB" w:rsidP="002F5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в) в </w:t>
      </w:r>
      <w:hyperlink r:id="rId16" w:history="1">
        <w:r w:rsidRPr="002F51AB">
          <w:rPr>
            <w:sz w:val="28"/>
            <w:szCs w:val="28"/>
          </w:rPr>
          <w:t>абзаце третьем</w:t>
        </w:r>
      </w:hyperlink>
      <w:r w:rsidRPr="002F51AB">
        <w:rPr>
          <w:sz w:val="28"/>
          <w:szCs w:val="28"/>
        </w:rPr>
        <w:t xml:space="preserve"> слова "не ранее чем" исключить.</w:t>
      </w:r>
    </w:p>
    <w:p w:rsidR="0012791A" w:rsidRPr="002F51AB" w:rsidRDefault="00871769" w:rsidP="002F5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51AB">
        <w:rPr>
          <w:sz w:val="28"/>
          <w:szCs w:val="28"/>
        </w:rPr>
        <w:t xml:space="preserve">2. </w:t>
      </w:r>
      <w:r w:rsidR="0012791A" w:rsidRPr="002F51AB">
        <w:rPr>
          <w:sz w:val="28"/>
          <w:szCs w:val="28"/>
        </w:rPr>
        <w:t xml:space="preserve">Настоящее решение вступает в силу </w:t>
      </w:r>
      <w:r w:rsidR="003452C1" w:rsidRPr="002F51AB">
        <w:rPr>
          <w:sz w:val="28"/>
          <w:szCs w:val="28"/>
        </w:rPr>
        <w:t>со дня его принятия и распространяется на правоотношения, возникшие с 1 июля 2022 года</w:t>
      </w:r>
      <w:r w:rsidR="0012791A" w:rsidRPr="002F51AB">
        <w:rPr>
          <w:sz w:val="28"/>
          <w:szCs w:val="28"/>
        </w:rPr>
        <w:t>.</w:t>
      </w:r>
    </w:p>
    <w:p w:rsidR="0012791A" w:rsidRDefault="0012791A" w:rsidP="0012791A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253"/>
        <w:gridCol w:w="2835"/>
        <w:gridCol w:w="3402"/>
      </w:tblGrid>
      <w:tr w:rsidR="0012791A" w:rsidTr="00044C66">
        <w:trPr>
          <w:trHeight w:val="791"/>
        </w:trPr>
        <w:tc>
          <w:tcPr>
            <w:tcW w:w="4253" w:type="dxa"/>
          </w:tcPr>
          <w:p w:rsidR="00044C66" w:rsidRDefault="003B51A4" w:rsidP="00D33562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12791A" w:rsidRDefault="00044C66" w:rsidP="00044C6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2791A">
              <w:rPr>
                <w:sz w:val="28"/>
              </w:rPr>
              <w:t>Глава Киржачского района</w:t>
            </w:r>
          </w:p>
        </w:tc>
        <w:tc>
          <w:tcPr>
            <w:tcW w:w="2835" w:type="dxa"/>
            <w:vAlign w:val="center"/>
          </w:tcPr>
          <w:p w:rsidR="0012791A" w:rsidRDefault="0012791A" w:rsidP="00D33562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044C66" w:rsidRDefault="00044C66" w:rsidP="003B51A4">
            <w:pPr>
              <w:rPr>
                <w:sz w:val="28"/>
              </w:rPr>
            </w:pPr>
          </w:p>
          <w:p w:rsidR="0012791A" w:rsidRPr="000056FD" w:rsidRDefault="00044C66" w:rsidP="003B51A4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</w:t>
            </w:r>
            <w:r w:rsidR="003B51A4">
              <w:rPr>
                <w:sz w:val="28"/>
              </w:rPr>
              <w:t>А.Н. Доброхотов</w:t>
            </w:r>
          </w:p>
        </w:tc>
      </w:tr>
    </w:tbl>
    <w:p w:rsidR="003452C1" w:rsidRDefault="003452C1" w:rsidP="00FC62B3">
      <w:pPr>
        <w:pStyle w:val="2"/>
        <w:ind w:left="993"/>
      </w:pPr>
    </w:p>
    <w:sectPr w:rsidR="003452C1" w:rsidSect="00FC62B3">
      <w:headerReference w:type="default" r:id="rId17"/>
      <w:headerReference w:type="first" r:id="rId18"/>
      <w:pgSz w:w="11907" w:h="16840" w:code="9"/>
      <w:pgMar w:top="1134" w:right="851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FE" w:rsidRDefault="00A074FE" w:rsidP="00EC2856">
      <w:r>
        <w:separator/>
      </w:r>
    </w:p>
  </w:endnote>
  <w:endnote w:type="continuationSeparator" w:id="0">
    <w:p w:rsidR="00A074FE" w:rsidRDefault="00A074FE" w:rsidP="00EC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FE" w:rsidRDefault="00A074FE" w:rsidP="00EC2856">
      <w:r>
        <w:separator/>
      </w:r>
    </w:p>
  </w:footnote>
  <w:footnote w:type="continuationSeparator" w:id="0">
    <w:p w:rsidR="00A074FE" w:rsidRDefault="00A074FE" w:rsidP="00EC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251"/>
      <w:docPartObj>
        <w:docPartGallery w:val="Page Numbers (Top of Page)"/>
        <w:docPartUnique/>
      </w:docPartObj>
    </w:sdtPr>
    <w:sdtContent>
      <w:p w:rsidR="00707D3C" w:rsidRDefault="0030189C">
        <w:pPr>
          <w:pStyle w:val="a4"/>
          <w:jc w:val="center"/>
        </w:pPr>
        <w:fldSimple w:instr=" PAGE   \* MERGEFORMAT ">
          <w:r w:rsidR="000B0049">
            <w:rPr>
              <w:noProof/>
            </w:rPr>
            <w:t>2</w:t>
          </w:r>
        </w:fldSimple>
      </w:p>
    </w:sdtContent>
  </w:sdt>
  <w:p w:rsidR="00707D3C" w:rsidRDefault="00707D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49" w:rsidRPr="000B0049" w:rsidRDefault="000B0049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7009DC"/>
    <w:multiLevelType w:val="hybridMultilevel"/>
    <w:tmpl w:val="8E74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1A"/>
    <w:rsid w:val="00004E04"/>
    <w:rsid w:val="000056FD"/>
    <w:rsid w:val="00044C66"/>
    <w:rsid w:val="00056F28"/>
    <w:rsid w:val="00072E45"/>
    <w:rsid w:val="000B0049"/>
    <w:rsid w:val="000C31D7"/>
    <w:rsid w:val="0012791A"/>
    <w:rsid w:val="00132280"/>
    <w:rsid w:val="001702D9"/>
    <w:rsid w:val="001942B8"/>
    <w:rsid w:val="0019512E"/>
    <w:rsid w:val="001A4418"/>
    <w:rsid w:val="001D313A"/>
    <w:rsid w:val="00246A3C"/>
    <w:rsid w:val="0025393F"/>
    <w:rsid w:val="00255E80"/>
    <w:rsid w:val="002764F7"/>
    <w:rsid w:val="002B684F"/>
    <w:rsid w:val="002F51AB"/>
    <w:rsid w:val="0030189C"/>
    <w:rsid w:val="00302596"/>
    <w:rsid w:val="003452C1"/>
    <w:rsid w:val="00353AC4"/>
    <w:rsid w:val="003B51A4"/>
    <w:rsid w:val="003D7519"/>
    <w:rsid w:val="003E4E6D"/>
    <w:rsid w:val="003F30B3"/>
    <w:rsid w:val="00425DF6"/>
    <w:rsid w:val="00440F89"/>
    <w:rsid w:val="00467036"/>
    <w:rsid w:val="004B4D8D"/>
    <w:rsid w:val="004B79A7"/>
    <w:rsid w:val="004D5ABD"/>
    <w:rsid w:val="004E27AB"/>
    <w:rsid w:val="005356F0"/>
    <w:rsid w:val="00563FFC"/>
    <w:rsid w:val="005E2046"/>
    <w:rsid w:val="005E5CCF"/>
    <w:rsid w:val="005F74BF"/>
    <w:rsid w:val="00673F38"/>
    <w:rsid w:val="0067763D"/>
    <w:rsid w:val="006A0909"/>
    <w:rsid w:val="006C09FC"/>
    <w:rsid w:val="00707D3C"/>
    <w:rsid w:val="00711FB0"/>
    <w:rsid w:val="00716D84"/>
    <w:rsid w:val="007210E0"/>
    <w:rsid w:val="00744E48"/>
    <w:rsid w:val="00753ED0"/>
    <w:rsid w:val="007853A1"/>
    <w:rsid w:val="007F3705"/>
    <w:rsid w:val="00823734"/>
    <w:rsid w:val="00871769"/>
    <w:rsid w:val="00897D94"/>
    <w:rsid w:val="008C2C67"/>
    <w:rsid w:val="008D3B13"/>
    <w:rsid w:val="008F6F71"/>
    <w:rsid w:val="00924902"/>
    <w:rsid w:val="00934ECD"/>
    <w:rsid w:val="00960B85"/>
    <w:rsid w:val="0096462E"/>
    <w:rsid w:val="00975E12"/>
    <w:rsid w:val="00A074FE"/>
    <w:rsid w:val="00A13463"/>
    <w:rsid w:val="00A27C72"/>
    <w:rsid w:val="00A30C68"/>
    <w:rsid w:val="00A72A01"/>
    <w:rsid w:val="00A9078C"/>
    <w:rsid w:val="00A9404E"/>
    <w:rsid w:val="00B03F68"/>
    <w:rsid w:val="00B10536"/>
    <w:rsid w:val="00B719F0"/>
    <w:rsid w:val="00B976C0"/>
    <w:rsid w:val="00BB7586"/>
    <w:rsid w:val="00BC746A"/>
    <w:rsid w:val="00C14C05"/>
    <w:rsid w:val="00C23EBC"/>
    <w:rsid w:val="00C31826"/>
    <w:rsid w:val="00C3490E"/>
    <w:rsid w:val="00C53C52"/>
    <w:rsid w:val="00C6403F"/>
    <w:rsid w:val="00C679B8"/>
    <w:rsid w:val="00C679ED"/>
    <w:rsid w:val="00CA6D3C"/>
    <w:rsid w:val="00CD2645"/>
    <w:rsid w:val="00CE31CE"/>
    <w:rsid w:val="00D051C2"/>
    <w:rsid w:val="00D167C4"/>
    <w:rsid w:val="00D40ED9"/>
    <w:rsid w:val="00D9005F"/>
    <w:rsid w:val="00DE6A69"/>
    <w:rsid w:val="00E30F13"/>
    <w:rsid w:val="00EA1291"/>
    <w:rsid w:val="00EA1835"/>
    <w:rsid w:val="00EB12AD"/>
    <w:rsid w:val="00EB5DC3"/>
    <w:rsid w:val="00EC2856"/>
    <w:rsid w:val="00F07C01"/>
    <w:rsid w:val="00F1555D"/>
    <w:rsid w:val="00F4515C"/>
    <w:rsid w:val="00FA122F"/>
    <w:rsid w:val="00FC62B3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1"/>
  </w:style>
  <w:style w:type="paragraph" w:styleId="1">
    <w:name w:val="heading 1"/>
    <w:basedOn w:val="a"/>
    <w:next w:val="a"/>
    <w:qFormat/>
    <w:rsid w:val="008F6F7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F6F7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1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EC2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856"/>
  </w:style>
  <w:style w:type="paragraph" w:styleId="a6">
    <w:name w:val="footer"/>
    <w:basedOn w:val="a"/>
    <w:link w:val="a7"/>
    <w:uiPriority w:val="99"/>
    <w:semiHidden/>
    <w:unhideWhenUsed/>
    <w:rsid w:val="00EC2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856"/>
  </w:style>
  <w:style w:type="paragraph" w:styleId="a8">
    <w:name w:val="List Paragraph"/>
    <w:basedOn w:val="a"/>
    <w:uiPriority w:val="34"/>
    <w:qFormat/>
    <w:rsid w:val="003452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52C1"/>
    <w:rPr>
      <w:color w:val="0000FF" w:themeColor="hyperlink"/>
      <w:u w:val="single"/>
    </w:rPr>
  </w:style>
  <w:style w:type="paragraph" w:customStyle="1" w:styleId="2">
    <w:name w:val="Обычный2"/>
    <w:rsid w:val="00345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6A2E6485166F2685E0516A0389D745095DF4B1DCBF2BCE9076DE6355B589EA37009D6F5BF8728CD9C1A4178396A658478792AD85880586BE8365r7x2J" TargetMode="External"/><Relationship Id="rId13" Type="http://schemas.openxmlformats.org/officeDocument/2006/relationships/hyperlink" Target="consultantplus://offline/ref=0692B1A64856650DB86C6689DAA9BBA4636751F320FCBDFC8FC0D1C254BCABFB8711B3A719FA18746D7E369D092699B475ED210854A0AFE663517BCA3BzCJ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92B1A64856650DB86C6689DAA9BBA4636751F320FCBDFC8FC0D1C254BCABFB8711B3A719FA18746D7E369C0E2699B475ED210854A0AFE663517BCA3BzC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92B1A64856650DB86C6689DAA9BBA4636751F320FCBDFC8FC0D1C254BCABFB8711B3A719FA18746D7E369D0B2699B475ED210854A0AFE663517BCA3Bz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92B1A64856650DB86C6689DAA9BBA4636751F320FCBDFC8FC0D1C254BCABFB8711B3A719FA18746D7E369C0F2699B475ED210854A0AFE663517BCA3Bz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92B1A64856650DB86C6689DAA9BBA4636751F320FCBDFC8FC0D1C254BCABFB8711B3A719FA18746D7E369D082699B475ED210854A0AFE663517BCA3BzCJ" TargetMode="External"/><Relationship Id="rId10" Type="http://schemas.openxmlformats.org/officeDocument/2006/relationships/hyperlink" Target="consultantplus://offline/ref=0692B1A64856650DB86C6689DAA9BBA4636751F320FCBDFC8FC0D1C254BCABFB8711B3A719FA18746D7E369C0C2699B475ED210854A0AFE663517BCA3Bz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2B1A64856650DB86C6689DAA9BBA4636751F320FCBDFC8FC0D1C254BCABFB8711B3A719FA18746D7E369C0D2699B475ED210854A0AFE663517BCA3BzCJ" TargetMode="External"/><Relationship Id="rId14" Type="http://schemas.openxmlformats.org/officeDocument/2006/relationships/hyperlink" Target="consultantplus://offline/ref=0692B1A64856650DB86C6689DAA9BBA4636751F320FCBDFC8FC0D1C254BCABFB8711B3A719FA18746D7E369D092699B475ED210854A0AFE663517BCA3Bz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145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18</cp:revision>
  <cp:lastPrinted>2004-02-17T12:51:00Z</cp:lastPrinted>
  <dcterms:created xsi:type="dcterms:W3CDTF">2021-09-20T11:12:00Z</dcterms:created>
  <dcterms:modified xsi:type="dcterms:W3CDTF">2022-08-01T13:39:00Z</dcterms:modified>
</cp:coreProperties>
</file>