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660"/>
        <w:gridCol w:w="3797"/>
        <w:gridCol w:w="1474"/>
        <w:gridCol w:w="706"/>
        <w:gridCol w:w="1011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4C478C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4C478C">
        <w:trPr>
          <w:trHeight w:hRule="exact" w:val="983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975E12">
        <w:trPr>
          <w:trHeight w:hRule="exact" w:val="1021"/>
        </w:trPr>
        <w:tc>
          <w:tcPr>
            <w:tcW w:w="6487" w:type="dxa"/>
            <w:gridSpan w:val="3"/>
          </w:tcPr>
          <w:p w:rsidR="00F1555D" w:rsidRPr="00257574" w:rsidRDefault="00257574" w:rsidP="00DD5A2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внесении изменений в Устав Киржачского района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57574" w:rsidRDefault="00257574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7574">
        <w:rPr>
          <w:sz w:val="28"/>
          <w:szCs w:val="28"/>
        </w:rPr>
        <w:t xml:space="preserve">Руководствуясь </w:t>
      </w:r>
      <w:hyperlink r:id="rId8" w:history="1">
        <w:r w:rsidRPr="00257574">
          <w:rPr>
            <w:sz w:val="28"/>
            <w:szCs w:val="28"/>
          </w:rPr>
          <w:t>статьей 43</w:t>
        </w:r>
      </w:hyperlink>
      <w:r w:rsidRPr="00257574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Киржачского района</w:t>
      </w:r>
      <w:r w:rsidRPr="00257574">
        <w:rPr>
          <w:sz w:val="28"/>
          <w:szCs w:val="28"/>
        </w:rPr>
        <w:t>, Совет народных депутатов</w:t>
      </w:r>
      <w:r>
        <w:rPr>
          <w:sz w:val="28"/>
          <w:szCs w:val="28"/>
        </w:rPr>
        <w:t xml:space="preserve"> Киржачского района Владимирской области</w:t>
      </w:r>
    </w:p>
    <w:p w:rsidR="00257574" w:rsidRDefault="00257574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7574" w:rsidRPr="00257574" w:rsidRDefault="00257574" w:rsidP="002575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57574">
        <w:rPr>
          <w:b/>
          <w:sz w:val="28"/>
          <w:szCs w:val="28"/>
        </w:rPr>
        <w:t>РЕШИЛ:</w:t>
      </w:r>
    </w:p>
    <w:p w:rsidR="00C01CBF" w:rsidRPr="00B76AD6" w:rsidRDefault="00257574" w:rsidP="00257574">
      <w:pPr>
        <w:numPr>
          <w:ilvl w:val="0"/>
          <w:numId w:val="2"/>
        </w:numPr>
        <w:autoSpaceDE w:val="0"/>
        <w:autoSpaceDN w:val="0"/>
        <w:adjustRightInd w:val="0"/>
        <w:spacing w:before="200"/>
        <w:ind w:left="0" w:firstLine="540"/>
        <w:jc w:val="both"/>
        <w:rPr>
          <w:sz w:val="28"/>
          <w:szCs w:val="28"/>
        </w:rPr>
      </w:pPr>
      <w:r w:rsidRPr="00B76AD6">
        <w:rPr>
          <w:sz w:val="28"/>
          <w:szCs w:val="28"/>
        </w:rPr>
        <w:t xml:space="preserve">Внести </w:t>
      </w:r>
      <w:r w:rsidR="005F43F5" w:rsidRPr="00B76AD6">
        <w:rPr>
          <w:sz w:val="28"/>
          <w:szCs w:val="28"/>
        </w:rPr>
        <w:t xml:space="preserve">изменения </w:t>
      </w:r>
      <w:r w:rsidRPr="00B76AD6">
        <w:rPr>
          <w:sz w:val="28"/>
          <w:szCs w:val="28"/>
        </w:rPr>
        <w:t xml:space="preserve">в </w:t>
      </w:r>
      <w:hyperlink r:id="rId9" w:history="1">
        <w:r w:rsidRPr="00B76AD6">
          <w:rPr>
            <w:sz w:val="28"/>
            <w:szCs w:val="28"/>
          </w:rPr>
          <w:t>Устав</w:t>
        </w:r>
      </w:hyperlink>
      <w:r w:rsidRPr="00B76AD6">
        <w:rPr>
          <w:sz w:val="28"/>
          <w:szCs w:val="28"/>
        </w:rPr>
        <w:t xml:space="preserve"> Киржачского района</w:t>
      </w:r>
      <w:r w:rsidR="00B76AD6" w:rsidRPr="00B76AD6">
        <w:rPr>
          <w:sz w:val="28"/>
          <w:szCs w:val="28"/>
        </w:rPr>
        <w:t xml:space="preserve">, изложив </w:t>
      </w:r>
      <w:r w:rsidR="00B76AD6">
        <w:rPr>
          <w:sz w:val="28"/>
          <w:szCs w:val="28"/>
        </w:rPr>
        <w:t>ч</w:t>
      </w:r>
      <w:r w:rsidR="00C01CBF" w:rsidRPr="00B76AD6">
        <w:rPr>
          <w:sz w:val="28"/>
          <w:szCs w:val="28"/>
        </w:rPr>
        <w:t xml:space="preserve">асти </w:t>
      </w:r>
      <w:r w:rsidR="005F43F5">
        <w:rPr>
          <w:sz w:val="28"/>
          <w:szCs w:val="28"/>
        </w:rPr>
        <w:t xml:space="preserve"> </w:t>
      </w:r>
      <w:r w:rsidR="00C01CBF" w:rsidRPr="00B76AD6">
        <w:rPr>
          <w:sz w:val="28"/>
          <w:szCs w:val="28"/>
        </w:rPr>
        <w:t xml:space="preserve">4, 5 </w:t>
      </w:r>
      <w:r w:rsidR="00C01CBF" w:rsidRPr="00B76AD6">
        <w:rPr>
          <w:b/>
          <w:sz w:val="28"/>
          <w:szCs w:val="28"/>
        </w:rPr>
        <w:t>статьи 15</w:t>
      </w:r>
      <w:r w:rsidR="00C01CBF" w:rsidRPr="00B76AD6">
        <w:rPr>
          <w:sz w:val="28"/>
          <w:szCs w:val="28"/>
        </w:rPr>
        <w:t xml:space="preserve"> в следующей редакции:</w:t>
      </w:r>
    </w:p>
    <w:p w:rsidR="00C01CBF" w:rsidRDefault="00C01CBF" w:rsidP="00EF1FD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Порядок организации и проведения публичных слушаний определяется </w:t>
      </w:r>
      <w:r w:rsidR="001E0065">
        <w:rPr>
          <w:sz w:val="28"/>
          <w:szCs w:val="28"/>
        </w:rPr>
        <w:t xml:space="preserve">нормативным правовым актом </w:t>
      </w:r>
      <w:r>
        <w:rPr>
          <w:sz w:val="28"/>
          <w:szCs w:val="28"/>
        </w:rPr>
        <w:t>Совет</w:t>
      </w:r>
      <w:r w:rsidR="001E0065">
        <w:rPr>
          <w:sz w:val="28"/>
          <w:szCs w:val="28"/>
        </w:rPr>
        <w:t>а</w:t>
      </w:r>
      <w:r>
        <w:rPr>
          <w:sz w:val="28"/>
          <w:szCs w:val="28"/>
        </w:rPr>
        <w:t xml:space="preserve"> народных депутатов Киржачского района и должен предусматривать заблаговременное оповещение жителей Киржачского района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Киржачского района Владимирской </w:t>
      </w:r>
      <w:r w:rsidRPr="000F75C8">
        <w:rPr>
          <w:sz w:val="28"/>
          <w:szCs w:val="28"/>
        </w:rPr>
        <w:t>области в информационно-телекоммуникационной сети "Интернет"</w:t>
      </w:r>
      <w:r w:rsidR="000F75C8" w:rsidRPr="000F75C8">
        <w:rPr>
          <w:sz w:val="28"/>
          <w:szCs w:val="28"/>
        </w:rPr>
        <w:t xml:space="preserve"> с учетом положений Федерального </w:t>
      </w:r>
      <w:hyperlink r:id="rId10" w:history="1">
        <w:r w:rsidR="000F75C8" w:rsidRPr="000F75C8">
          <w:rPr>
            <w:color w:val="0000FF"/>
            <w:sz w:val="28"/>
            <w:szCs w:val="28"/>
          </w:rPr>
          <w:t>закона</w:t>
        </w:r>
      </w:hyperlink>
      <w:r w:rsidR="000F75C8" w:rsidRPr="000F75C8">
        <w:rPr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</w:t>
      </w:r>
      <w:r w:rsidRPr="000F75C8">
        <w:rPr>
          <w:sz w:val="28"/>
          <w:szCs w:val="28"/>
        </w:rPr>
        <w:t>, возможность представления жителями</w:t>
      </w:r>
      <w:r>
        <w:rPr>
          <w:sz w:val="28"/>
          <w:szCs w:val="28"/>
        </w:rPr>
        <w:t xml:space="preserve"> Киржачского района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Киржачского района,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EF1FD2" w:rsidRDefault="002E3FA3" w:rsidP="008656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10AF3">
        <w:rPr>
          <w:sz w:val="28"/>
          <w:szCs w:val="28"/>
        </w:rPr>
        <w:t>Нормативным правовым актом Совета народных депутатов Киржачского района</w:t>
      </w:r>
      <w:r w:rsidR="00EF1FD2">
        <w:rPr>
          <w:sz w:val="28"/>
          <w:szCs w:val="28"/>
        </w:rPr>
        <w:t xml:space="preserve"> может быть установлено, что для размещения материалов и информации, указанных в </w:t>
      </w:r>
      <w:hyperlink w:anchor="Par0" w:history="1">
        <w:r w:rsidR="00EF1FD2" w:rsidRPr="00EF1FD2">
          <w:rPr>
            <w:sz w:val="28"/>
            <w:szCs w:val="28"/>
          </w:rPr>
          <w:t>абзаце первом</w:t>
        </w:r>
      </w:hyperlink>
      <w:r w:rsidR="00EF1FD2">
        <w:rPr>
          <w:sz w:val="28"/>
          <w:szCs w:val="28"/>
        </w:rPr>
        <w:t xml:space="preserve"> настоящей части, обеспечения возможности представления жителями </w:t>
      </w:r>
      <w:r w:rsidR="008656C9">
        <w:rPr>
          <w:sz w:val="28"/>
          <w:szCs w:val="28"/>
        </w:rPr>
        <w:t>Киржачского района</w:t>
      </w:r>
      <w:r w:rsidR="00EF1FD2">
        <w:rPr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8656C9">
        <w:rPr>
          <w:sz w:val="28"/>
          <w:szCs w:val="28"/>
        </w:rPr>
        <w:t>Киржачского района</w:t>
      </w:r>
      <w:r w:rsidR="00EF1FD2">
        <w:rPr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</w:t>
      </w:r>
      <w:r w:rsidR="00EF1FD2">
        <w:rPr>
          <w:sz w:val="28"/>
          <w:szCs w:val="28"/>
        </w:rPr>
        <w:lastRenderedPageBreak/>
        <w:t xml:space="preserve">государственных и </w:t>
      </w:r>
      <w:r w:rsidR="00EF1FD2" w:rsidRPr="00CE4A87">
        <w:rPr>
          <w:sz w:val="28"/>
          <w:szCs w:val="28"/>
        </w:rPr>
        <w:t>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CE4A87" w:rsidRDefault="00EF1FD2" w:rsidP="008656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656C9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11" w:history="1">
        <w:r w:rsidR="008656C9" w:rsidRPr="008656C9">
          <w:rPr>
            <w:sz w:val="28"/>
            <w:szCs w:val="28"/>
          </w:rPr>
          <w:t>законодательством</w:t>
        </w:r>
      </w:hyperlink>
      <w:r w:rsidR="008656C9">
        <w:rPr>
          <w:sz w:val="28"/>
          <w:szCs w:val="28"/>
        </w:rPr>
        <w:t xml:space="preserve"> о градостроительной деятельности.</w:t>
      </w:r>
      <w:r w:rsidR="00C01CBF">
        <w:rPr>
          <w:sz w:val="28"/>
          <w:szCs w:val="28"/>
        </w:rPr>
        <w:t>»</w:t>
      </w:r>
      <w:r w:rsidR="00B76AD6">
        <w:rPr>
          <w:sz w:val="28"/>
          <w:szCs w:val="28"/>
        </w:rPr>
        <w:t>.</w:t>
      </w:r>
    </w:p>
    <w:p w:rsidR="004C478C" w:rsidRDefault="004C478C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его опубликования в газете «Красное знамя».</w:t>
      </w:r>
    </w:p>
    <w:p w:rsidR="004C478C" w:rsidRDefault="004C478C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78C" w:rsidRPr="000B2AE3" w:rsidRDefault="004C478C" w:rsidP="002575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0"/>
      <w:bookmarkEnd w:id="0"/>
    </w:p>
    <w:tbl>
      <w:tblPr>
        <w:tblpPr w:leftFromText="180" w:rightFromText="180" w:vertAnchor="text" w:horzAnchor="margin" w:tblpY="236"/>
        <w:tblW w:w="10490" w:type="dxa"/>
        <w:tblLayout w:type="fixed"/>
        <w:tblLook w:val="0000"/>
      </w:tblPr>
      <w:tblGrid>
        <w:gridCol w:w="4361"/>
        <w:gridCol w:w="2835"/>
        <w:gridCol w:w="3294"/>
      </w:tblGrid>
      <w:tr w:rsidR="004C478C" w:rsidTr="00B76AD6">
        <w:trPr>
          <w:trHeight w:val="791"/>
        </w:trPr>
        <w:tc>
          <w:tcPr>
            <w:tcW w:w="4361" w:type="dxa"/>
          </w:tcPr>
          <w:p w:rsidR="004C478C" w:rsidRDefault="00B76AD6" w:rsidP="004C478C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4C478C">
              <w:rPr>
                <w:sz w:val="28"/>
              </w:rPr>
              <w:t>Глава Киржачского района</w:t>
            </w:r>
          </w:p>
          <w:p w:rsidR="004C478C" w:rsidRDefault="004C478C" w:rsidP="004C478C">
            <w:pPr>
              <w:rPr>
                <w:sz w:val="28"/>
              </w:rPr>
            </w:pPr>
          </w:p>
          <w:p w:rsidR="004C478C" w:rsidRDefault="004C478C" w:rsidP="004C478C">
            <w:pPr>
              <w:rPr>
                <w:sz w:val="28"/>
              </w:rPr>
            </w:pPr>
          </w:p>
          <w:p w:rsidR="004C478C" w:rsidRDefault="004C478C" w:rsidP="004C478C">
            <w:pPr>
              <w:jc w:val="right"/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4C478C" w:rsidRDefault="004C478C" w:rsidP="004C478C">
            <w:pPr>
              <w:jc w:val="center"/>
              <w:rPr>
                <w:sz w:val="28"/>
              </w:rPr>
            </w:pPr>
          </w:p>
        </w:tc>
        <w:tc>
          <w:tcPr>
            <w:tcW w:w="3294" w:type="dxa"/>
          </w:tcPr>
          <w:p w:rsidR="004C478C" w:rsidRPr="000056FD" w:rsidRDefault="000B2AE3" w:rsidP="004C478C">
            <w:pPr>
              <w:rPr>
                <w:sz w:val="24"/>
                <w:szCs w:val="24"/>
              </w:rPr>
            </w:pPr>
            <w:r>
              <w:rPr>
                <w:sz w:val="28"/>
              </w:rPr>
              <w:t>А.Н. Доброхотов</w:t>
            </w:r>
          </w:p>
        </w:tc>
      </w:tr>
    </w:tbl>
    <w:p w:rsidR="000B2AE3" w:rsidRDefault="000B2AE3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2AE3" w:rsidRDefault="000B2AE3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598D" w:rsidRDefault="002C598D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598D" w:rsidRDefault="002C598D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598D" w:rsidRDefault="002C598D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598D" w:rsidRDefault="002C598D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2C598D" w:rsidSect="005A45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E88" w:rsidRDefault="00896E88" w:rsidP="000B2AE3">
      <w:r>
        <w:separator/>
      </w:r>
    </w:p>
  </w:endnote>
  <w:endnote w:type="continuationSeparator" w:id="1">
    <w:p w:rsidR="00896E88" w:rsidRDefault="00896E88" w:rsidP="000B2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A41" w:rsidRDefault="00D54A4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A41" w:rsidRDefault="00D54A4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A41" w:rsidRDefault="00D54A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E88" w:rsidRDefault="00896E88" w:rsidP="000B2AE3">
      <w:r>
        <w:separator/>
      </w:r>
    </w:p>
  </w:footnote>
  <w:footnote w:type="continuationSeparator" w:id="1">
    <w:p w:rsidR="00896E88" w:rsidRDefault="00896E88" w:rsidP="000B2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A41" w:rsidRDefault="00D54A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B1" w:rsidRDefault="009428B5">
    <w:pPr>
      <w:pStyle w:val="a4"/>
      <w:jc w:val="center"/>
    </w:pPr>
    <w:r>
      <w:fldChar w:fldCharType="begin"/>
    </w:r>
    <w:r w:rsidR="00EA7F6B">
      <w:instrText xml:space="preserve"> PAGE   \* MERGEFORMAT </w:instrText>
    </w:r>
    <w:r>
      <w:fldChar w:fldCharType="separate"/>
    </w:r>
    <w:r w:rsidR="00D54A41">
      <w:rPr>
        <w:noProof/>
      </w:rPr>
      <w:t>2</w:t>
    </w:r>
    <w:r>
      <w:fldChar w:fldCharType="end"/>
    </w:r>
  </w:p>
  <w:p w:rsidR="001172D4" w:rsidRPr="001172D4" w:rsidRDefault="00896E88">
    <w:pPr>
      <w:pStyle w:val="a4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A41" w:rsidRPr="00D54A41" w:rsidRDefault="00D54A41">
    <w:pPr>
      <w:pStyle w:val="a4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</w:t>
    </w:r>
    <w:r w:rsidRPr="00D54A41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B1C"/>
    <w:multiLevelType w:val="hybridMultilevel"/>
    <w:tmpl w:val="112653A4"/>
    <w:lvl w:ilvl="0" w:tplc="91C832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574"/>
    <w:rsid w:val="00004E04"/>
    <w:rsid w:val="000056FD"/>
    <w:rsid w:val="00013700"/>
    <w:rsid w:val="00056F28"/>
    <w:rsid w:val="00072E45"/>
    <w:rsid w:val="00081845"/>
    <w:rsid w:val="000B2AE3"/>
    <w:rsid w:val="000C31D7"/>
    <w:rsid w:val="000D3F36"/>
    <w:rsid w:val="000F1188"/>
    <w:rsid w:val="000F75C8"/>
    <w:rsid w:val="00110AF3"/>
    <w:rsid w:val="00132280"/>
    <w:rsid w:val="001942B8"/>
    <w:rsid w:val="0019512E"/>
    <w:rsid w:val="001D313A"/>
    <w:rsid w:val="001E0065"/>
    <w:rsid w:val="001F705E"/>
    <w:rsid w:val="00246A3C"/>
    <w:rsid w:val="00255E80"/>
    <w:rsid w:val="00257574"/>
    <w:rsid w:val="002764F7"/>
    <w:rsid w:val="002B684F"/>
    <w:rsid w:val="002C598D"/>
    <w:rsid w:val="002D4844"/>
    <w:rsid w:val="002E3FA3"/>
    <w:rsid w:val="002E6E07"/>
    <w:rsid w:val="00302596"/>
    <w:rsid w:val="00303004"/>
    <w:rsid w:val="003D7519"/>
    <w:rsid w:val="003E4E6D"/>
    <w:rsid w:val="00422AB4"/>
    <w:rsid w:val="00425DF6"/>
    <w:rsid w:val="00440F89"/>
    <w:rsid w:val="00467036"/>
    <w:rsid w:val="004848B5"/>
    <w:rsid w:val="004B6A28"/>
    <w:rsid w:val="004B79A7"/>
    <w:rsid w:val="004C478C"/>
    <w:rsid w:val="004D5ABD"/>
    <w:rsid w:val="005356F0"/>
    <w:rsid w:val="00554CC5"/>
    <w:rsid w:val="00563FFC"/>
    <w:rsid w:val="005E172C"/>
    <w:rsid w:val="005E2046"/>
    <w:rsid w:val="005E5CCF"/>
    <w:rsid w:val="005F43F5"/>
    <w:rsid w:val="00635CC7"/>
    <w:rsid w:val="00650EAB"/>
    <w:rsid w:val="00661880"/>
    <w:rsid w:val="00673F38"/>
    <w:rsid w:val="0067763D"/>
    <w:rsid w:val="006C09FC"/>
    <w:rsid w:val="006C2F43"/>
    <w:rsid w:val="006D68C7"/>
    <w:rsid w:val="006E5295"/>
    <w:rsid w:val="00710549"/>
    <w:rsid w:val="00711FB0"/>
    <w:rsid w:val="00716D84"/>
    <w:rsid w:val="007210E0"/>
    <w:rsid w:val="00753ED0"/>
    <w:rsid w:val="007853A1"/>
    <w:rsid w:val="007960D8"/>
    <w:rsid w:val="007A098E"/>
    <w:rsid w:val="008145B1"/>
    <w:rsid w:val="00823734"/>
    <w:rsid w:val="00841B17"/>
    <w:rsid w:val="008656C9"/>
    <w:rsid w:val="00896E88"/>
    <w:rsid w:val="00897D94"/>
    <w:rsid w:val="008D3B13"/>
    <w:rsid w:val="00924902"/>
    <w:rsid w:val="00934ECD"/>
    <w:rsid w:val="009428B5"/>
    <w:rsid w:val="00960B85"/>
    <w:rsid w:val="0096462E"/>
    <w:rsid w:val="00975E12"/>
    <w:rsid w:val="009830D1"/>
    <w:rsid w:val="009931D4"/>
    <w:rsid w:val="00A13463"/>
    <w:rsid w:val="00A27C72"/>
    <w:rsid w:val="00A30C68"/>
    <w:rsid w:val="00A72A01"/>
    <w:rsid w:val="00A7413C"/>
    <w:rsid w:val="00A9404E"/>
    <w:rsid w:val="00B03F68"/>
    <w:rsid w:val="00B10536"/>
    <w:rsid w:val="00B719F0"/>
    <w:rsid w:val="00B76AD6"/>
    <w:rsid w:val="00B976C0"/>
    <w:rsid w:val="00BB7586"/>
    <w:rsid w:val="00BC746A"/>
    <w:rsid w:val="00C01CBF"/>
    <w:rsid w:val="00C14C05"/>
    <w:rsid w:val="00C23EBC"/>
    <w:rsid w:val="00C31826"/>
    <w:rsid w:val="00C53C52"/>
    <w:rsid w:val="00C6403F"/>
    <w:rsid w:val="00C679B8"/>
    <w:rsid w:val="00CE31CE"/>
    <w:rsid w:val="00CE4A87"/>
    <w:rsid w:val="00D051C2"/>
    <w:rsid w:val="00D167C4"/>
    <w:rsid w:val="00D40ED9"/>
    <w:rsid w:val="00D54A41"/>
    <w:rsid w:val="00D9005F"/>
    <w:rsid w:val="00DD5A20"/>
    <w:rsid w:val="00DE6A69"/>
    <w:rsid w:val="00E30F13"/>
    <w:rsid w:val="00EA1291"/>
    <w:rsid w:val="00EA1835"/>
    <w:rsid w:val="00EA4711"/>
    <w:rsid w:val="00EA7F6B"/>
    <w:rsid w:val="00EB12AD"/>
    <w:rsid w:val="00ED550F"/>
    <w:rsid w:val="00EF1FD2"/>
    <w:rsid w:val="00F07C01"/>
    <w:rsid w:val="00F1555D"/>
    <w:rsid w:val="00F6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B"/>
  </w:style>
  <w:style w:type="paragraph" w:styleId="1">
    <w:name w:val="heading 1"/>
    <w:basedOn w:val="a"/>
    <w:next w:val="a"/>
    <w:qFormat/>
    <w:rsid w:val="00650EAB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50EAB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2A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2AE3"/>
  </w:style>
  <w:style w:type="paragraph" w:styleId="a6">
    <w:name w:val="footer"/>
    <w:basedOn w:val="a"/>
    <w:link w:val="a7"/>
    <w:uiPriority w:val="99"/>
    <w:semiHidden/>
    <w:unhideWhenUsed/>
    <w:rsid w:val="000B2A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2AE3"/>
  </w:style>
  <w:style w:type="character" w:styleId="a8">
    <w:name w:val="Hyperlink"/>
    <w:basedOn w:val="a0"/>
    <w:uiPriority w:val="99"/>
    <w:unhideWhenUsed/>
    <w:rsid w:val="005F43F5"/>
    <w:rPr>
      <w:color w:val="0000FF"/>
      <w:u w:val="single"/>
    </w:rPr>
  </w:style>
  <w:style w:type="paragraph" w:customStyle="1" w:styleId="2">
    <w:name w:val="Обычный2"/>
    <w:rsid w:val="005F4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C8F76CBFCE16EBF3C6BEAA8F71A55B0F01379499DE067F89729C4EBB109153E9175D2E4EB24A4C8CEEA5343E17C9F3685B998496C54D58B887F0TCd2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4A128AFFFFE702C13B5863A2E722DE88D6128FEDABAE879E0AAC9B71CD65CD8E59EA8ED47974069213F373C95B4CB078930862F93B37X9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94A128AFFFFE702C13B5863A2E722DE88D6188FECA8AE879E0AAC9B71CD65CD9C59B281D77A6E0DCF5CB526C635X8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C8F76CBFCE16EBF3C6BEAA8F71A55B0F01379499DE067F89729C4EBB109153E9175D2E4EB24A4C8CEBA43E3E17C9F3685B998496C54D58B887F0TCd2H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57;&#1086;&#1074;&#1077;&#1090;%20(&#1088;&#1077;&#1076;.%20&#1086;&#1090;%2017.07.2017%20&#1075;.)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182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25</cp:revision>
  <cp:lastPrinted>2021-10-27T08:38:00Z</cp:lastPrinted>
  <dcterms:created xsi:type="dcterms:W3CDTF">2019-08-06T07:29:00Z</dcterms:created>
  <dcterms:modified xsi:type="dcterms:W3CDTF">2021-12-22T11:58:00Z</dcterms:modified>
</cp:coreProperties>
</file>