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757"/>
        <w:gridCol w:w="3307"/>
        <w:gridCol w:w="2377"/>
        <w:gridCol w:w="707"/>
        <w:gridCol w:w="1067"/>
        <w:gridCol w:w="39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4C0A15">
        <w:trPr>
          <w:trHeight w:hRule="exact" w:val="270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750ADF">
        <w:trPr>
          <w:trHeight w:hRule="exact" w:val="2140"/>
        </w:trPr>
        <w:tc>
          <w:tcPr>
            <w:tcW w:w="563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0C7242" w:rsidRDefault="00EF388E" w:rsidP="00750ADF">
            <w:pPr>
              <w:suppressAutoHyphens/>
              <w:spacing w:before="120"/>
              <w:jc w:val="both"/>
              <w:rPr>
                <w:i/>
                <w:sz w:val="22"/>
                <w:szCs w:val="22"/>
              </w:rPr>
            </w:pPr>
            <w:r w:rsidRPr="000C7242">
              <w:rPr>
                <w:i/>
                <w:sz w:val="22"/>
                <w:szCs w:val="22"/>
                <w:lang w:eastAsia="ar-SA"/>
              </w:rPr>
              <w:t>О</w:t>
            </w:r>
            <w:r w:rsidR="001357EF" w:rsidRPr="000C7242">
              <w:rPr>
                <w:i/>
                <w:sz w:val="22"/>
                <w:szCs w:val="22"/>
                <w:lang w:eastAsia="ar-SA"/>
              </w:rPr>
              <w:t xml:space="preserve"> </w:t>
            </w:r>
            <w:r w:rsidR="00B96DE6" w:rsidRPr="00B96DE6">
              <w:rPr>
                <w:i/>
                <w:sz w:val="22"/>
                <w:szCs w:val="22"/>
              </w:rPr>
              <w:t>внесени</w:t>
            </w:r>
            <w:r w:rsidR="00B96DE6">
              <w:rPr>
                <w:i/>
                <w:sz w:val="22"/>
                <w:szCs w:val="22"/>
              </w:rPr>
              <w:t>и</w:t>
            </w:r>
            <w:r w:rsidR="00B96DE6" w:rsidRPr="00B96DE6">
              <w:rPr>
                <w:i/>
                <w:sz w:val="22"/>
                <w:szCs w:val="22"/>
              </w:rPr>
              <w:t xml:space="preserve"> изменений в Правила землепользования и застройки муниципального образования </w:t>
            </w:r>
            <w:r w:rsidR="00750ADF">
              <w:rPr>
                <w:i/>
                <w:sz w:val="22"/>
                <w:szCs w:val="22"/>
              </w:rPr>
              <w:t>сельское поселение Горк</w:t>
            </w:r>
            <w:r w:rsidR="00B96DE6" w:rsidRPr="00B96DE6">
              <w:rPr>
                <w:i/>
                <w:sz w:val="22"/>
                <w:szCs w:val="22"/>
              </w:rPr>
              <w:t>инское Киржачского района Владимирской области</w:t>
            </w:r>
          </w:p>
        </w:tc>
        <w:tc>
          <w:tcPr>
            <w:tcW w:w="478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C10E7" w:rsidRDefault="00EF388E" w:rsidP="004C0A15">
      <w:pPr>
        <w:ind w:firstLine="180"/>
        <w:jc w:val="both"/>
        <w:rPr>
          <w:sz w:val="26"/>
          <w:szCs w:val="26"/>
        </w:rPr>
      </w:pPr>
      <w:r w:rsidRPr="003C10E7">
        <w:rPr>
          <w:color w:val="FF0000"/>
          <w:sz w:val="26"/>
          <w:szCs w:val="26"/>
        </w:rPr>
        <w:t xml:space="preserve">             </w:t>
      </w:r>
      <w:proofErr w:type="gramStart"/>
      <w:r w:rsidR="006C5F8E" w:rsidRPr="003C10E7">
        <w:rPr>
          <w:sz w:val="26"/>
          <w:szCs w:val="26"/>
        </w:rPr>
        <w:t>Рассмотрев</w:t>
      </w:r>
      <w:r w:rsidR="00CB3324">
        <w:rPr>
          <w:sz w:val="26"/>
          <w:szCs w:val="26"/>
        </w:rPr>
        <w:t xml:space="preserve"> уведомление</w:t>
      </w:r>
      <w:r w:rsidR="006C5F8E" w:rsidRPr="003C10E7">
        <w:rPr>
          <w:sz w:val="26"/>
          <w:szCs w:val="26"/>
        </w:rPr>
        <w:t xml:space="preserve"> глав</w:t>
      </w:r>
      <w:r w:rsidR="00CB3324">
        <w:rPr>
          <w:sz w:val="26"/>
          <w:szCs w:val="26"/>
        </w:rPr>
        <w:t>ы</w:t>
      </w:r>
      <w:r w:rsidR="006C5F8E" w:rsidRPr="003C10E7">
        <w:rPr>
          <w:sz w:val="26"/>
          <w:szCs w:val="26"/>
        </w:rPr>
        <w:t xml:space="preserve"> администрации</w:t>
      </w:r>
      <w:r w:rsidR="00807D58">
        <w:rPr>
          <w:sz w:val="26"/>
          <w:szCs w:val="26"/>
        </w:rPr>
        <w:t xml:space="preserve"> Киржачского района Владимирской области</w:t>
      </w:r>
      <w:r w:rsidR="006C5F8E" w:rsidRPr="003C10E7">
        <w:rPr>
          <w:sz w:val="26"/>
          <w:szCs w:val="26"/>
        </w:rPr>
        <w:t xml:space="preserve"> </w:t>
      </w:r>
      <w:r w:rsidR="00CB3324">
        <w:rPr>
          <w:sz w:val="26"/>
          <w:szCs w:val="26"/>
        </w:rPr>
        <w:t xml:space="preserve">и представленный </w:t>
      </w:r>
      <w:r w:rsidR="00B96DE6">
        <w:rPr>
          <w:sz w:val="26"/>
          <w:szCs w:val="26"/>
        </w:rPr>
        <w:t>проект</w:t>
      </w:r>
      <w:r w:rsidR="001E60BD">
        <w:rPr>
          <w:sz w:val="26"/>
          <w:szCs w:val="26"/>
        </w:rPr>
        <w:t xml:space="preserve"> внесения</w:t>
      </w:r>
      <w:r w:rsidR="00B96DE6">
        <w:rPr>
          <w:sz w:val="26"/>
          <w:szCs w:val="26"/>
        </w:rPr>
        <w:t xml:space="preserve"> изменений в «Правила землепользования и застройки муниципального образования</w:t>
      </w:r>
      <w:r w:rsidR="00750ADF" w:rsidRPr="00750ADF">
        <w:rPr>
          <w:i/>
          <w:sz w:val="22"/>
          <w:szCs w:val="22"/>
        </w:rPr>
        <w:t xml:space="preserve"> </w:t>
      </w:r>
      <w:r w:rsidR="00750ADF" w:rsidRPr="00750ADF">
        <w:rPr>
          <w:sz w:val="28"/>
          <w:szCs w:val="28"/>
        </w:rPr>
        <w:t>сельское поселение</w:t>
      </w:r>
      <w:r w:rsidR="00B96DE6">
        <w:rPr>
          <w:sz w:val="26"/>
          <w:szCs w:val="26"/>
        </w:rPr>
        <w:t xml:space="preserve"> </w:t>
      </w:r>
      <w:r w:rsidR="00750ADF">
        <w:rPr>
          <w:sz w:val="26"/>
          <w:szCs w:val="26"/>
        </w:rPr>
        <w:t>Горк</w:t>
      </w:r>
      <w:r w:rsidR="00B96DE6">
        <w:rPr>
          <w:sz w:val="26"/>
          <w:szCs w:val="26"/>
        </w:rPr>
        <w:t>инское Киржачского района Владимирской области»,</w:t>
      </w:r>
      <w:r w:rsidR="00807D58">
        <w:rPr>
          <w:sz w:val="26"/>
          <w:szCs w:val="26"/>
        </w:rPr>
        <w:t xml:space="preserve"> утвержденные решением Совета народных депутатов Киржачского района Владимирской области от </w:t>
      </w:r>
      <w:r w:rsidR="002E70ED">
        <w:rPr>
          <w:sz w:val="26"/>
          <w:szCs w:val="26"/>
        </w:rPr>
        <w:t>2</w:t>
      </w:r>
      <w:r w:rsidR="00750ADF">
        <w:rPr>
          <w:sz w:val="26"/>
          <w:szCs w:val="26"/>
        </w:rPr>
        <w:t>6</w:t>
      </w:r>
      <w:r w:rsidR="002E70ED">
        <w:rPr>
          <w:sz w:val="26"/>
          <w:szCs w:val="26"/>
        </w:rPr>
        <w:t>.</w:t>
      </w:r>
      <w:r w:rsidR="00750ADF">
        <w:rPr>
          <w:sz w:val="26"/>
          <w:szCs w:val="26"/>
        </w:rPr>
        <w:t>10</w:t>
      </w:r>
      <w:r w:rsidR="002E70ED">
        <w:rPr>
          <w:sz w:val="26"/>
          <w:szCs w:val="26"/>
        </w:rPr>
        <w:t>.201</w:t>
      </w:r>
      <w:r w:rsidR="00750ADF">
        <w:rPr>
          <w:sz w:val="26"/>
          <w:szCs w:val="26"/>
        </w:rPr>
        <w:t>7</w:t>
      </w:r>
      <w:r w:rsidR="002E70ED">
        <w:rPr>
          <w:sz w:val="26"/>
          <w:szCs w:val="26"/>
        </w:rPr>
        <w:t xml:space="preserve"> № </w:t>
      </w:r>
      <w:r w:rsidR="00750ADF">
        <w:rPr>
          <w:sz w:val="26"/>
          <w:szCs w:val="26"/>
        </w:rPr>
        <w:t xml:space="preserve">34/231 </w:t>
      </w:r>
      <w:r w:rsidR="002E70ED">
        <w:rPr>
          <w:sz w:val="26"/>
          <w:szCs w:val="26"/>
        </w:rPr>
        <w:t xml:space="preserve">«Об утверждении Правил землепользования и застройки </w:t>
      </w:r>
      <w:r w:rsidR="00750ADF" w:rsidRPr="00750ADF">
        <w:rPr>
          <w:sz w:val="28"/>
          <w:szCs w:val="28"/>
        </w:rPr>
        <w:t>муниципального образования сельское поселение Горкинское</w:t>
      </w:r>
      <w:r w:rsidR="00750ADF">
        <w:rPr>
          <w:sz w:val="26"/>
          <w:szCs w:val="26"/>
        </w:rPr>
        <w:t xml:space="preserve"> </w:t>
      </w:r>
      <w:r w:rsidR="00924676">
        <w:rPr>
          <w:sz w:val="26"/>
          <w:szCs w:val="26"/>
        </w:rPr>
        <w:t>Киржачского района Владимирской области»</w:t>
      </w:r>
      <w:r w:rsidR="002E70ED">
        <w:rPr>
          <w:sz w:val="26"/>
          <w:szCs w:val="26"/>
        </w:rPr>
        <w:t>,</w:t>
      </w:r>
      <w:r w:rsidR="006C5F8E" w:rsidRPr="003C10E7">
        <w:rPr>
          <w:sz w:val="26"/>
          <w:szCs w:val="26"/>
        </w:rPr>
        <w:t xml:space="preserve"> в</w:t>
      </w:r>
      <w:r w:rsidR="001357EF" w:rsidRPr="003C10E7">
        <w:rPr>
          <w:sz w:val="26"/>
          <w:szCs w:val="26"/>
        </w:rPr>
        <w:t xml:space="preserve"> соответствии с</w:t>
      </w:r>
      <w:r w:rsidR="00D219A6" w:rsidRPr="003C10E7">
        <w:rPr>
          <w:sz w:val="26"/>
          <w:szCs w:val="26"/>
        </w:rPr>
        <w:t>о</w:t>
      </w:r>
      <w:r w:rsidR="001357EF" w:rsidRPr="003C10E7">
        <w:rPr>
          <w:sz w:val="26"/>
          <w:szCs w:val="26"/>
        </w:rPr>
        <w:t xml:space="preserve"> ст.</w:t>
      </w:r>
      <w:r w:rsidR="004770B8" w:rsidRPr="003C10E7">
        <w:rPr>
          <w:sz w:val="26"/>
          <w:szCs w:val="26"/>
        </w:rPr>
        <w:t xml:space="preserve"> </w:t>
      </w:r>
      <w:r w:rsidR="00B21AB6" w:rsidRPr="003C10E7">
        <w:rPr>
          <w:sz w:val="26"/>
          <w:szCs w:val="26"/>
        </w:rPr>
        <w:t>3</w:t>
      </w:r>
      <w:r w:rsidR="00B96DE6">
        <w:rPr>
          <w:sz w:val="26"/>
          <w:szCs w:val="26"/>
        </w:rPr>
        <w:t>3</w:t>
      </w:r>
      <w:proofErr w:type="gramEnd"/>
      <w:r w:rsidR="006A35FF">
        <w:rPr>
          <w:sz w:val="26"/>
          <w:szCs w:val="26"/>
        </w:rPr>
        <w:t xml:space="preserve"> </w:t>
      </w:r>
      <w:proofErr w:type="gramStart"/>
      <w:r w:rsidR="001357EF" w:rsidRPr="003C10E7">
        <w:rPr>
          <w:sz w:val="26"/>
          <w:szCs w:val="26"/>
        </w:rPr>
        <w:t xml:space="preserve">Градостроительного кодекса Российской Федерации, </w:t>
      </w:r>
      <w:r w:rsidR="00B27262" w:rsidRPr="003C10E7">
        <w:rPr>
          <w:sz w:val="26"/>
          <w:szCs w:val="26"/>
        </w:rPr>
        <w:t xml:space="preserve"> </w:t>
      </w:r>
      <w:r w:rsidR="00B96DE6">
        <w:rPr>
          <w:sz w:val="26"/>
          <w:szCs w:val="26"/>
        </w:rPr>
        <w:t xml:space="preserve">п. 20 ч. 1, ч. 3, ч. 4 </w:t>
      </w:r>
      <w:r w:rsidR="001357EF" w:rsidRPr="003C10E7">
        <w:rPr>
          <w:sz w:val="26"/>
          <w:szCs w:val="26"/>
        </w:rPr>
        <w:t xml:space="preserve">ст. </w:t>
      </w:r>
      <w:r w:rsidR="006A35FF">
        <w:rPr>
          <w:sz w:val="26"/>
          <w:szCs w:val="26"/>
        </w:rPr>
        <w:t xml:space="preserve">14 </w:t>
      </w:r>
      <w:r w:rsidR="001357EF" w:rsidRPr="003C10E7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6A35FF">
        <w:rPr>
          <w:sz w:val="26"/>
          <w:szCs w:val="26"/>
        </w:rPr>
        <w:t xml:space="preserve"> п. 19 ч. 2</w:t>
      </w:r>
      <w:r w:rsidR="001357EF" w:rsidRPr="003C10E7">
        <w:rPr>
          <w:sz w:val="26"/>
          <w:szCs w:val="26"/>
        </w:rPr>
        <w:t xml:space="preserve"> ст. </w:t>
      </w:r>
      <w:r w:rsidR="006A35FF">
        <w:rPr>
          <w:sz w:val="26"/>
          <w:szCs w:val="26"/>
        </w:rPr>
        <w:t>23</w:t>
      </w:r>
      <w:r w:rsidR="001357EF" w:rsidRPr="003C10E7">
        <w:rPr>
          <w:sz w:val="26"/>
          <w:szCs w:val="26"/>
        </w:rPr>
        <w:t xml:space="preserve"> Устава </w:t>
      </w:r>
      <w:r w:rsidR="00704A12" w:rsidRPr="003C10E7">
        <w:rPr>
          <w:sz w:val="26"/>
          <w:szCs w:val="26"/>
        </w:rPr>
        <w:t>Киржачского</w:t>
      </w:r>
      <w:r w:rsidR="001357EF" w:rsidRPr="003C10E7">
        <w:rPr>
          <w:sz w:val="26"/>
          <w:szCs w:val="26"/>
        </w:rPr>
        <w:t xml:space="preserve"> район</w:t>
      </w:r>
      <w:r w:rsidR="00704A12" w:rsidRPr="003C10E7">
        <w:rPr>
          <w:sz w:val="26"/>
          <w:szCs w:val="26"/>
        </w:rPr>
        <w:t>а</w:t>
      </w:r>
      <w:r w:rsidR="00B64E18" w:rsidRPr="003C10E7">
        <w:rPr>
          <w:sz w:val="26"/>
          <w:szCs w:val="26"/>
        </w:rPr>
        <w:t xml:space="preserve">, </w:t>
      </w:r>
      <w:r w:rsidR="003C10E7" w:rsidRPr="003C10E7">
        <w:rPr>
          <w:sz w:val="26"/>
          <w:szCs w:val="26"/>
        </w:rPr>
        <w:t xml:space="preserve">руководствуясь решением Совета народных депутатов Киржачского района </w:t>
      </w:r>
      <w:r w:rsidR="00185993">
        <w:rPr>
          <w:sz w:val="26"/>
          <w:szCs w:val="26"/>
        </w:rPr>
        <w:t xml:space="preserve">Владимирской области </w:t>
      </w:r>
      <w:r w:rsidR="003C10E7" w:rsidRPr="003C10E7">
        <w:rPr>
          <w:sz w:val="26"/>
          <w:szCs w:val="26"/>
        </w:rPr>
        <w:t>от 31.07.2018 № 47/314 «Об утверждении Порядка организации и проведения общественных обсуждений, публичных слушаний</w:t>
      </w:r>
      <w:proofErr w:type="gramEnd"/>
      <w:r w:rsidR="003C10E7" w:rsidRPr="003C10E7">
        <w:rPr>
          <w:sz w:val="26"/>
          <w:szCs w:val="26"/>
        </w:rPr>
        <w:t xml:space="preserve"> по вопросам градостроительной деятельности на территории сельских поселений Киржачского района»</w:t>
      </w:r>
      <w:r w:rsidR="00B27262" w:rsidRPr="003C10E7">
        <w:rPr>
          <w:sz w:val="26"/>
          <w:szCs w:val="26"/>
        </w:rPr>
        <w:t xml:space="preserve">, </w:t>
      </w:r>
      <w:r w:rsidR="00B64E18" w:rsidRPr="003C10E7">
        <w:rPr>
          <w:sz w:val="26"/>
          <w:szCs w:val="26"/>
        </w:rPr>
        <w:t>Совет народных депутатов Киржачского района</w:t>
      </w:r>
      <w:r w:rsidR="00185993">
        <w:rPr>
          <w:sz w:val="26"/>
          <w:szCs w:val="26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4770B8" w:rsidRDefault="00EF388E" w:rsidP="0092467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27262" w:rsidRPr="00750ADF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0C7242">
        <w:rPr>
          <w:sz w:val="26"/>
          <w:szCs w:val="26"/>
        </w:rPr>
        <w:t xml:space="preserve">1. </w:t>
      </w:r>
      <w:r w:rsidR="006A35FF">
        <w:rPr>
          <w:sz w:val="27"/>
          <w:szCs w:val="27"/>
        </w:rPr>
        <w:t xml:space="preserve">Внести изменения </w:t>
      </w:r>
      <w:r w:rsidR="006A35FF">
        <w:rPr>
          <w:sz w:val="26"/>
          <w:szCs w:val="26"/>
        </w:rPr>
        <w:t xml:space="preserve">в </w:t>
      </w:r>
      <w:r w:rsidR="006A35FF" w:rsidRPr="00750ADF">
        <w:rPr>
          <w:sz w:val="28"/>
          <w:szCs w:val="28"/>
        </w:rPr>
        <w:t xml:space="preserve">«Правила землепользования и застройки </w:t>
      </w:r>
      <w:r w:rsidR="00750ADF" w:rsidRPr="00750ADF">
        <w:rPr>
          <w:sz w:val="28"/>
          <w:szCs w:val="28"/>
        </w:rPr>
        <w:t xml:space="preserve">муниципального образования сельское поселение Горкинское </w:t>
      </w:r>
      <w:r w:rsidR="006A35FF" w:rsidRPr="00750ADF">
        <w:rPr>
          <w:sz w:val="28"/>
          <w:szCs w:val="28"/>
        </w:rPr>
        <w:t>Киржачского района Владимирской области»,</w:t>
      </w:r>
      <w:r w:rsidR="00924676" w:rsidRPr="00750ADF">
        <w:rPr>
          <w:sz w:val="28"/>
          <w:szCs w:val="28"/>
        </w:rPr>
        <w:t xml:space="preserve"> </w:t>
      </w:r>
      <w:r w:rsidR="00750ADF" w:rsidRPr="00750ADF">
        <w:rPr>
          <w:sz w:val="28"/>
          <w:szCs w:val="28"/>
        </w:rPr>
        <w:t xml:space="preserve">утвержденные решением Совета народных депутатов Киржачского района Владимирской области от 26.10.2017 № 34/231 «Об утверждении Правил землепользования и застройки муниципального образования сельское поселение Горкинское Киржачского района Владимирской области» </w:t>
      </w:r>
      <w:r w:rsidR="006A35FF" w:rsidRPr="00750ADF">
        <w:rPr>
          <w:sz w:val="28"/>
          <w:szCs w:val="28"/>
        </w:rPr>
        <w:t>согласно приложению</w:t>
      </w:r>
      <w:r w:rsidR="00F147D1" w:rsidRPr="00F147D1">
        <w:rPr>
          <w:sz w:val="28"/>
          <w:szCs w:val="28"/>
        </w:rPr>
        <w:t xml:space="preserve"> </w:t>
      </w:r>
      <w:r w:rsidR="00F147D1">
        <w:rPr>
          <w:sz w:val="28"/>
          <w:szCs w:val="28"/>
        </w:rPr>
        <w:t>к настоящему решению</w:t>
      </w:r>
      <w:r w:rsidR="006A35FF" w:rsidRPr="00750ADF">
        <w:rPr>
          <w:sz w:val="28"/>
          <w:szCs w:val="28"/>
        </w:rPr>
        <w:t>.</w:t>
      </w:r>
    </w:p>
    <w:p w:rsidR="00A628DA" w:rsidRPr="008B1712" w:rsidRDefault="00F671AE" w:rsidP="00A628DA">
      <w:pPr>
        <w:suppressAutoHyphens/>
        <w:ind w:firstLine="567"/>
        <w:jc w:val="both"/>
        <w:rPr>
          <w:sz w:val="27"/>
          <w:szCs w:val="27"/>
        </w:rPr>
      </w:pPr>
      <w:r w:rsidRPr="00924676">
        <w:rPr>
          <w:sz w:val="28"/>
          <w:szCs w:val="28"/>
        </w:rPr>
        <w:t xml:space="preserve">2. </w:t>
      </w:r>
      <w:proofErr w:type="gramStart"/>
      <w:r w:rsidR="006A35FF" w:rsidRPr="00924676">
        <w:rPr>
          <w:sz w:val="28"/>
          <w:szCs w:val="28"/>
        </w:rPr>
        <w:t>Контроль за</w:t>
      </w:r>
      <w:proofErr w:type="gramEnd"/>
      <w:r w:rsidR="006A35FF" w:rsidRPr="00924676">
        <w:rPr>
          <w:sz w:val="28"/>
          <w:szCs w:val="28"/>
        </w:rPr>
        <w:t xml:space="preserve"> исполнением решения возложить н</w:t>
      </w:r>
      <w:r w:rsidR="006A35FF">
        <w:rPr>
          <w:sz w:val="27"/>
          <w:szCs w:val="27"/>
        </w:rPr>
        <w:t>а комитет по бюджету, собственности, экономической и налоговой политике.</w:t>
      </w:r>
    </w:p>
    <w:p w:rsidR="00A628DA" w:rsidRDefault="00A628DA" w:rsidP="006A35FF">
      <w:pPr>
        <w:ind w:firstLine="540"/>
        <w:jc w:val="both"/>
        <w:rPr>
          <w:sz w:val="27"/>
          <w:szCs w:val="27"/>
        </w:rPr>
      </w:pPr>
      <w:r w:rsidRPr="008B1712">
        <w:rPr>
          <w:sz w:val="27"/>
          <w:szCs w:val="27"/>
        </w:rPr>
        <w:t>3.</w:t>
      </w:r>
      <w:r w:rsidR="006A35FF" w:rsidRPr="006A35FF">
        <w:rPr>
          <w:sz w:val="27"/>
          <w:szCs w:val="27"/>
        </w:rPr>
        <w:t xml:space="preserve"> </w:t>
      </w:r>
      <w:r w:rsidR="006A35FF" w:rsidRPr="008B1712">
        <w:rPr>
          <w:sz w:val="27"/>
          <w:szCs w:val="27"/>
        </w:rPr>
        <w:t>Решение вступает в силу после опубликования в газете «Красное знамя»</w:t>
      </w:r>
      <w:r w:rsidR="00F671AE">
        <w:rPr>
          <w:sz w:val="27"/>
          <w:szCs w:val="27"/>
        </w:rPr>
        <w:t xml:space="preserve"> и подлежит размещению на официальном сайте администрации Киржачского района Владимирской области</w:t>
      </w:r>
      <w:r w:rsidR="006A35FF" w:rsidRPr="008B1712">
        <w:rPr>
          <w:sz w:val="27"/>
          <w:szCs w:val="27"/>
        </w:rPr>
        <w:t>.</w:t>
      </w:r>
      <w:r w:rsidRPr="008B1712">
        <w:rPr>
          <w:sz w:val="27"/>
          <w:szCs w:val="27"/>
        </w:rPr>
        <w:t xml:space="preserve"> </w:t>
      </w:r>
    </w:p>
    <w:p w:rsidR="004770B8" w:rsidRDefault="00F671AE" w:rsidP="00924676">
      <w:pPr>
        <w:suppressAutoHyphens/>
        <w:ind w:firstLine="567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4. </w:t>
      </w:r>
      <w:r w:rsidR="006A35FF">
        <w:rPr>
          <w:sz w:val="27"/>
          <w:szCs w:val="27"/>
        </w:rPr>
        <w:t>Рекомендовать органам мест</w:t>
      </w:r>
      <w:r>
        <w:rPr>
          <w:sz w:val="27"/>
          <w:szCs w:val="27"/>
        </w:rPr>
        <w:t xml:space="preserve">ного самоуправления муниципального образования </w:t>
      </w:r>
      <w:r w:rsidR="00750ADF">
        <w:rPr>
          <w:sz w:val="27"/>
          <w:szCs w:val="27"/>
        </w:rPr>
        <w:t>Горк</w:t>
      </w:r>
      <w:r>
        <w:rPr>
          <w:sz w:val="27"/>
          <w:szCs w:val="27"/>
        </w:rPr>
        <w:t xml:space="preserve">инское </w:t>
      </w:r>
      <w:r w:rsidR="00EB25B3">
        <w:rPr>
          <w:sz w:val="27"/>
          <w:szCs w:val="27"/>
        </w:rPr>
        <w:t xml:space="preserve">Киржачского района Владимирской </w:t>
      </w:r>
      <w:r>
        <w:rPr>
          <w:sz w:val="27"/>
          <w:szCs w:val="27"/>
        </w:rPr>
        <w:t xml:space="preserve">области разместить настоящие изменения в </w:t>
      </w:r>
      <w:r w:rsidRPr="006A35FF">
        <w:rPr>
          <w:sz w:val="28"/>
          <w:szCs w:val="28"/>
        </w:rPr>
        <w:t xml:space="preserve">«Правила землепользования и застройки муниципального образования </w:t>
      </w:r>
      <w:r w:rsidR="00750ADF" w:rsidRPr="00750ADF">
        <w:rPr>
          <w:sz w:val="28"/>
          <w:szCs w:val="28"/>
        </w:rPr>
        <w:t>муниципального образования сельское поселение Горкинское</w:t>
      </w:r>
      <w:r w:rsidR="00750ADF">
        <w:rPr>
          <w:sz w:val="26"/>
          <w:szCs w:val="26"/>
        </w:rPr>
        <w:t xml:space="preserve"> Киржачского района Владимирской области»</w:t>
      </w:r>
      <w:r w:rsidRPr="006A35FF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сельского поселения.</w:t>
      </w:r>
    </w:p>
    <w:p w:rsidR="00924676" w:rsidRPr="00924676" w:rsidRDefault="00924676" w:rsidP="00924676">
      <w:pPr>
        <w:suppressAutoHyphens/>
        <w:ind w:firstLine="567"/>
        <w:jc w:val="both"/>
        <w:rPr>
          <w:sz w:val="26"/>
          <w:szCs w:val="26"/>
        </w:rPr>
      </w:pPr>
    </w:p>
    <w:p w:rsidR="002764F7" w:rsidRPr="000C7242" w:rsidRDefault="00B24D8E" w:rsidP="00B24D8E">
      <w:pPr>
        <w:jc w:val="both"/>
        <w:rPr>
          <w:sz w:val="26"/>
          <w:szCs w:val="26"/>
        </w:rPr>
        <w:sectPr w:rsidR="002764F7" w:rsidRPr="000C7242" w:rsidSect="00B24D8E">
          <w:pgSz w:w="11907" w:h="16840" w:code="9"/>
          <w:pgMar w:top="1134" w:right="567" w:bottom="0" w:left="1701" w:header="720" w:footer="720" w:gutter="0"/>
          <w:cols w:space="720"/>
        </w:sectPr>
      </w:pPr>
      <w:r>
        <w:rPr>
          <w:sz w:val="26"/>
          <w:szCs w:val="26"/>
        </w:rPr>
        <w:t>Г</w:t>
      </w:r>
      <w:r w:rsidR="00EF388E" w:rsidRPr="00007C6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EF388E" w:rsidRPr="00007C69">
        <w:rPr>
          <w:sz w:val="26"/>
          <w:szCs w:val="26"/>
        </w:rPr>
        <w:t xml:space="preserve"> </w:t>
      </w:r>
      <w:proofErr w:type="spellStart"/>
      <w:r w:rsidR="00EF388E" w:rsidRPr="00007C69">
        <w:rPr>
          <w:sz w:val="26"/>
          <w:szCs w:val="26"/>
        </w:rPr>
        <w:t>Киржачского</w:t>
      </w:r>
      <w:proofErr w:type="spellEnd"/>
      <w:r w:rsidR="00EF388E" w:rsidRPr="00007C69">
        <w:rPr>
          <w:sz w:val="26"/>
          <w:szCs w:val="26"/>
        </w:rPr>
        <w:t xml:space="preserve"> района                                                </w:t>
      </w:r>
      <w:r w:rsidR="008646A7">
        <w:rPr>
          <w:sz w:val="26"/>
          <w:szCs w:val="26"/>
        </w:rPr>
        <w:t xml:space="preserve">         </w:t>
      </w:r>
      <w:r w:rsidR="00322393" w:rsidRPr="00007C69">
        <w:rPr>
          <w:sz w:val="26"/>
          <w:szCs w:val="26"/>
        </w:rPr>
        <w:t xml:space="preserve"> </w:t>
      </w:r>
      <w:r w:rsidR="00007C69" w:rsidRPr="00007C69">
        <w:rPr>
          <w:sz w:val="26"/>
          <w:szCs w:val="26"/>
        </w:rPr>
        <w:t xml:space="preserve">         </w:t>
      </w:r>
      <w:r>
        <w:rPr>
          <w:sz w:val="26"/>
          <w:szCs w:val="26"/>
        </w:rPr>
        <w:t>А.Н. Доброхотов</w:t>
      </w:r>
    </w:p>
    <w:p w:rsidR="002764F7" w:rsidRPr="00EF388E" w:rsidRDefault="002764F7" w:rsidP="00B24D8E">
      <w:pPr>
        <w:pStyle w:val="10"/>
        <w:rPr>
          <w:sz w:val="24"/>
        </w:rPr>
      </w:pPr>
    </w:p>
    <w:sectPr w:rsidR="002764F7" w:rsidRPr="00EF388E" w:rsidSect="00CB3324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EF388E"/>
    <w:rsid w:val="00000065"/>
    <w:rsid w:val="00004E04"/>
    <w:rsid w:val="000056FD"/>
    <w:rsid w:val="00007C69"/>
    <w:rsid w:val="00056F28"/>
    <w:rsid w:val="00072E45"/>
    <w:rsid w:val="000B1A1E"/>
    <w:rsid w:val="000B552A"/>
    <w:rsid w:val="000C31D7"/>
    <w:rsid w:val="000C7242"/>
    <w:rsid w:val="00115606"/>
    <w:rsid w:val="001268CB"/>
    <w:rsid w:val="00132280"/>
    <w:rsid w:val="001357EF"/>
    <w:rsid w:val="00136B0C"/>
    <w:rsid w:val="00185993"/>
    <w:rsid w:val="001942B8"/>
    <w:rsid w:val="0019512E"/>
    <w:rsid w:val="001D313A"/>
    <w:rsid w:val="001E60BD"/>
    <w:rsid w:val="002128FC"/>
    <w:rsid w:val="002246AB"/>
    <w:rsid w:val="00246A3C"/>
    <w:rsid w:val="00255E80"/>
    <w:rsid w:val="002764F7"/>
    <w:rsid w:val="002B63B6"/>
    <w:rsid w:val="002B684F"/>
    <w:rsid w:val="002E70ED"/>
    <w:rsid w:val="00302596"/>
    <w:rsid w:val="00322393"/>
    <w:rsid w:val="003271E3"/>
    <w:rsid w:val="003A6122"/>
    <w:rsid w:val="003C10E7"/>
    <w:rsid w:val="003D1A08"/>
    <w:rsid w:val="003D7519"/>
    <w:rsid w:val="003E4E6D"/>
    <w:rsid w:val="00404FBE"/>
    <w:rsid w:val="004057CB"/>
    <w:rsid w:val="00414DBB"/>
    <w:rsid w:val="00425DF6"/>
    <w:rsid w:val="0043280B"/>
    <w:rsid w:val="0043280D"/>
    <w:rsid w:val="00440F89"/>
    <w:rsid w:val="00465A3F"/>
    <w:rsid w:val="00467036"/>
    <w:rsid w:val="004764BF"/>
    <w:rsid w:val="004770B8"/>
    <w:rsid w:val="00482F14"/>
    <w:rsid w:val="004B79A7"/>
    <w:rsid w:val="004C0A15"/>
    <w:rsid w:val="004D5ABD"/>
    <w:rsid w:val="00503FF3"/>
    <w:rsid w:val="005356F0"/>
    <w:rsid w:val="00563FFC"/>
    <w:rsid w:val="00586A37"/>
    <w:rsid w:val="005C4B77"/>
    <w:rsid w:val="005D66EF"/>
    <w:rsid w:val="005E2046"/>
    <w:rsid w:val="005E5CCF"/>
    <w:rsid w:val="00640205"/>
    <w:rsid w:val="00661E4A"/>
    <w:rsid w:val="00673F38"/>
    <w:rsid w:val="0067763D"/>
    <w:rsid w:val="006A35FF"/>
    <w:rsid w:val="006C05E7"/>
    <w:rsid w:val="006C09FC"/>
    <w:rsid w:val="006C5F8E"/>
    <w:rsid w:val="006C6482"/>
    <w:rsid w:val="00704A12"/>
    <w:rsid w:val="00711FB0"/>
    <w:rsid w:val="00716D84"/>
    <w:rsid w:val="007210E0"/>
    <w:rsid w:val="00750ADF"/>
    <w:rsid w:val="00753ED0"/>
    <w:rsid w:val="007853A1"/>
    <w:rsid w:val="008030D8"/>
    <w:rsid w:val="00807D58"/>
    <w:rsid w:val="00823734"/>
    <w:rsid w:val="008379F5"/>
    <w:rsid w:val="008646A7"/>
    <w:rsid w:val="00897D94"/>
    <w:rsid w:val="008C6490"/>
    <w:rsid w:val="008D3B13"/>
    <w:rsid w:val="00924676"/>
    <w:rsid w:val="00924902"/>
    <w:rsid w:val="00931108"/>
    <w:rsid w:val="0093164B"/>
    <w:rsid w:val="00934ECD"/>
    <w:rsid w:val="00960811"/>
    <w:rsid w:val="00960B85"/>
    <w:rsid w:val="0096462E"/>
    <w:rsid w:val="00975E12"/>
    <w:rsid w:val="00976497"/>
    <w:rsid w:val="009B6728"/>
    <w:rsid w:val="00A13463"/>
    <w:rsid w:val="00A27C72"/>
    <w:rsid w:val="00A30C68"/>
    <w:rsid w:val="00A449D0"/>
    <w:rsid w:val="00A549E7"/>
    <w:rsid w:val="00A628DA"/>
    <w:rsid w:val="00A72A01"/>
    <w:rsid w:val="00A9404E"/>
    <w:rsid w:val="00AD6884"/>
    <w:rsid w:val="00B03F68"/>
    <w:rsid w:val="00B10536"/>
    <w:rsid w:val="00B21AB6"/>
    <w:rsid w:val="00B24D8E"/>
    <w:rsid w:val="00B27262"/>
    <w:rsid w:val="00B60A67"/>
    <w:rsid w:val="00B64E18"/>
    <w:rsid w:val="00B719F0"/>
    <w:rsid w:val="00B96DE6"/>
    <w:rsid w:val="00B976C0"/>
    <w:rsid w:val="00BB7586"/>
    <w:rsid w:val="00BC746A"/>
    <w:rsid w:val="00BE207C"/>
    <w:rsid w:val="00C14C05"/>
    <w:rsid w:val="00C23EBC"/>
    <w:rsid w:val="00C31826"/>
    <w:rsid w:val="00C33B9A"/>
    <w:rsid w:val="00C45B6A"/>
    <w:rsid w:val="00C53C52"/>
    <w:rsid w:val="00C55584"/>
    <w:rsid w:val="00C57C89"/>
    <w:rsid w:val="00C62D07"/>
    <w:rsid w:val="00C6403F"/>
    <w:rsid w:val="00C679B8"/>
    <w:rsid w:val="00C97354"/>
    <w:rsid w:val="00CB3324"/>
    <w:rsid w:val="00CE31CE"/>
    <w:rsid w:val="00CE3783"/>
    <w:rsid w:val="00CF3763"/>
    <w:rsid w:val="00D051C2"/>
    <w:rsid w:val="00D167C4"/>
    <w:rsid w:val="00D219A6"/>
    <w:rsid w:val="00D21D23"/>
    <w:rsid w:val="00D40ED9"/>
    <w:rsid w:val="00D7138E"/>
    <w:rsid w:val="00D9005F"/>
    <w:rsid w:val="00DC3220"/>
    <w:rsid w:val="00DE6A69"/>
    <w:rsid w:val="00E1751D"/>
    <w:rsid w:val="00E30F13"/>
    <w:rsid w:val="00E878DA"/>
    <w:rsid w:val="00E934BA"/>
    <w:rsid w:val="00EA121D"/>
    <w:rsid w:val="00EA1291"/>
    <w:rsid w:val="00EA1835"/>
    <w:rsid w:val="00EB12AD"/>
    <w:rsid w:val="00EB25B3"/>
    <w:rsid w:val="00EB407E"/>
    <w:rsid w:val="00ED6395"/>
    <w:rsid w:val="00EE3CAF"/>
    <w:rsid w:val="00EF388E"/>
    <w:rsid w:val="00F07C01"/>
    <w:rsid w:val="00F147D1"/>
    <w:rsid w:val="00F1555D"/>
    <w:rsid w:val="00F62F4E"/>
    <w:rsid w:val="00F671AE"/>
    <w:rsid w:val="00F8691F"/>
    <w:rsid w:val="00FE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</TotalTime>
  <Pages>2</Pages>
  <Words>293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FalatovaNM</cp:lastModifiedBy>
  <cp:revision>2</cp:revision>
  <cp:lastPrinted>2021-01-25T12:15:00Z</cp:lastPrinted>
  <dcterms:created xsi:type="dcterms:W3CDTF">2021-03-23T06:17:00Z</dcterms:created>
  <dcterms:modified xsi:type="dcterms:W3CDTF">2021-03-23T06:17:00Z</dcterms:modified>
</cp:coreProperties>
</file>