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36" w:rsidRPr="005E42B8" w:rsidRDefault="0049233F" w:rsidP="003F15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="003F1536" w:rsidRPr="005E42B8">
        <w:rPr>
          <w:rFonts w:ascii="Times New Roman" w:hAnsi="Times New Roman" w:cs="Times New Roman"/>
          <w:sz w:val="20"/>
          <w:szCs w:val="20"/>
        </w:rPr>
        <w:t>ОЦЕНКА ЭФФЕКТИВНОСТИ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«Развитие агропромышленно</w:t>
      </w:r>
      <w:r w:rsidR="00FB4986" w:rsidRPr="005E42B8">
        <w:rPr>
          <w:rFonts w:ascii="Times New Roman" w:hAnsi="Times New Roman" w:cs="Times New Roman"/>
          <w:sz w:val="20"/>
          <w:szCs w:val="20"/>
        </w:rPr>
        <w:t>го комплекса Киржачского района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A9284B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3F1536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3F1536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C69A3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536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4954CC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C69A3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3F1536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</w:t>
            </w:r>
            <w:r w:rsidR="004954CC" w:rsidRPr="005E42B8">
              <w:rPr>
                <w:sz w:val="20"/>
                <w:szCs w:val="20"/>
              </w:rPr>
              <w:t xml:space="preserve">ов (за отчетный   </w:t>
            </w:r>
            <w:r w:rsidR="004954CC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9639E2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0,7</w:t>
            </w:r>
          </w:p>
        </w:tc>
      </w:tr>
      <w:tr w:rsidR="003F1536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</w:t>
            </w:r>
            <w:r w:rsidR="004954CC" w:rsidRPr="005E42B8">
              <w:rPr>
                <w:sz w:val="20"/>
                <w:szCs w:val="20"/>
              </w:rPr>
              <w:t xml:space="preserve">изации         </w:t>
            </w:r>
            <w:r w:rsidR="004954CC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DF2F37" w:rsidP="004954CC">
            <w:pPr>
              <w:pStyle w:val="ConsPlusCell"/>
              <w:jc w:val="center"/>
              <w:rPr>
                <w:sz w:val="20"/>
                <w:szCs w:val="20"/>
              </w:rPr>
            </w:pPr>
            <w:bookmarkStart w:id="1" w:name="Par444"/>
            <w:bookmarkEnd w:id="1"/>
            <w:r w:rsidRPr="005E42B8">
              <w:rPr>
                <w:sz w:val="20"/>
                <w:szCs w:val="20"/>
              </w:rPr>
              <w:t>2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>назначениям</w:t>
            </w:r>
            <w:r w:rsidR="004954CC" w:rsidRPr="005E42B8">
              <w:rPr>
                <w:sz w:val="20"/>
                <w:szCs w:val="20"/>
              </w:rPr>
              <w:t xml:space="preserve"> по            </w:t>
            </w:r>
            <w:r w:rsidR="004954CC" w:rsidRPr="005E42B8">
              <w:rPr>
                <w:sz w:val="20"/>
                <w:szCs w:val="20"/>
              </w:rPr>
              <w:br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B60046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bookmarkStart w:id="2" w:name="Par453"/>
            <w:bookmarkEnd w:id="2"/>
            <w:r w:rsidRPr="005E42B8">
              <w:rPr>
                <w:sz w:val="20"/>
                <w:szCs w:val="20"/>
                <w:lang w:val="en-US"/>
              </w:rPr>
              <w:t>1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F1536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C69A3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</w:r>
            <w:r w:rsidR="004954CC" w:rsidRPr="005E42B8">
              <w:rPr>
                <w:sz w:val="20"/>
                <w:szCs w:val="20"/>
              </w:rPr>
              <w:t xml:space="preserve">в муниципальной  программе -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234859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</w:t>
            </w:r>
            <w:r w:rsidR="004954CC" w:rsidRPr="005E42B8">
              <w:rPr>
                <w:sz w:val="20"/>
                <w:szCs w:val="20"/>
              </w:rPr>
              <w:t xml:space="preserve">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B60046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0.5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a3"/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B6004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3F1536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3F15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B6004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0.5</w:t>
            </w:r>
          </w:p>
        </w:tc>
      </w:tr>
      <w:tr w:rsidR="003F1536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3F15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2D2B" w:rsidRPr="005E42B8" w:rsidRDefault="00383E88">
      <w:r w:rsidRPr="005E42B8">
        <w:t xml:space="preserve"> </w:t>
      </w:r>
    </w:p>
    <w:p w:rsidR="00F24E1A" w:rsidRPr="005E42B8" w:rsidRDefault="00383E88">
      <w:r w:rsidRPr="005E42B8">
        <w:t>И</w:t>
      </w:r>
      <w:r w:rsidR="003C69A3" w:rsidRPr="005E42B8">
        <w:t>того:</w:t>
      </w:r>
      <w:r w:rsidR="00B60046" w:rsidRPr="005E42B8">
        <w:t xml:space="preserve">  9</w:t>
      </w:r>
      <w:r w:rsidR="003C69A3" w:rsidRPr="005E42B8">
        <w:t xml:space="preserve"> балл</w:t>
      </w:r>
      <w:proofErr w:type="spellStart"/>
      <w:r w:rsidR="00B60046" w:rsidRPr="005E42B8">
        <w:rPr>
          <w:lang w:val="en-US"/>
        </w:rPr>
        <w:t>ов</w:t>
      </w:r>
      <w:proofErr w:type="spellEnd"/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3F1536" w:rsidRPr="005E42B8" w:rsidRDefault="003F1536"/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</w:t>
      </w:r>
      <w:r w:rsidR="004954CC" w:rsidRPr="005E42B8">
        <w:rPr>
          <w:rFonts w:ascii="Times New Roman" w:hAnsi="Times New Roman" w:cs="Times New Roman"/>
          <w:sz w:val="20"/>
          <w:szCs w:val="20"/>
        </w:rPr>
        <w:t>Обеспечение доступным и комфортным жильем населения Киржачского района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A9284B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3F1536" w:rsidRPr="005E42B8" w:rsidRDefault="003F1536" w:rsidP="003F1536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3F1536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3F1536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552EE3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536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4954CC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552EE3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источнико</w:t>
            </w:r>
            <w:r w:rsidR="004954CC" w:rsidRPr="005E42B8">
              <w:rPr>
                <w:sz w:val="20"/>
                <w:szCs w:val="20"/>
              </w:rPr>
              <w:t xml:space="preserve">в (за отчетный   </w:t>
            </w:r>
            <w:r w:rsidR="004954CC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552EE3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3F1536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</w:t>
            </w:r>
            <w:r w:rsidR="004954CC" w:rsidRPr="005E42B8">
              <w:rPr>
                <w:sz w:val="20"/>
                <w:szCs w:val="20"/>
              </w:rPr>
              <w:t xml:space="preserve">изации         </w:t>
            </w:r>
            <w:r w:rsidR="004954CC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CE14A8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2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="004954CC"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552EE3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552EE3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</w:t>
            </w:r>
            <w:r w:rsidR="004954CC" w:rsidRPr="005E42B8">
              <w:rPr>
                <w:sz w:val="20"/>
                <w:szCs w:val="20"/>
              </w:rPr>
              <w:t xml:space="preserve">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CE43C2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</w:t>
            </w:r>
            <w:r w:rsidR="004954CC" w:rsidRPr="005E42B8">
              <w:rPr>
                <w:sz w:val="20"/>
                <w:szCs w:val="20"/>
              </w:rPr>
              <w:t xml:space="preserve">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552EE3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ConsPlusCell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3F1536">
            <w:pPr>
              <w:pStyle w:val="a3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552EE3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1536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3F15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536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552EE3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3F1536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536" w:rsidRPr="005E42B8" w:rsidRDefault="003F1536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536" w:rsidRPr="005E42B8" w:rsidRDefault="003F15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F1536" w:rsidRPr="005E42B8" w:rsidRDefault="003F1536"/>
    <w:p w:rsidR="00552EE3" w:rsidRPr="005E42B8" w:rsidRDefault="00CE14A8" w:rsidP="00552EE3">
      <w:r w:rsidRPr="005E42B8">
        <w:t>Итого:   9.</w:t>
      </w:r>
      <w:r w:rsidRPr="005E42B8">
        <w:rPr>
          <w:lang w:val="en-US"/>
        </w:rPr>
        <w:t>6</w:t>
      </w:r>
      <w:r w:rsidR="00D858E6" w:rsidRPr="005E42B8">
        <w:t xml:space="preserve"> балла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«Развитие </w:t>
      </w:r>
      <w:r w:rsidR="004954CC" w:rsidRPr="005E42B8">
        <w:rPr>
          <w:rFonts w:ascii="Times New Roman" w:hAnsi="Times New Roman" w:cs="Times New Roman"/>
          <w:sz w:val="20"/>
          <w:szCs w:val="20"/>
        </w:rPr>
        <w:t xml:space="preserve"> малого и среднего предпринимательства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A9284B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4954CC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</w:t>
            </w:r>
            <w:r w:rsidR="004954CC" w:rsidRPr="005E42B8">
              <w:rPr>
                <w:sz w:val="20"/>
                <w:szCs w:val="20"/>
              </w:rPr>
              <w:t xml:space="preserve">ов (за отчетный   </w:t>
            </w:r>
            <w:r w:rsidR="004954CC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6526AD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0.4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</w:t>
            </w:r>
            <w:r w:rsidR="004954CC" w:rsidRPr="005E42B8">
              <w:rPr>
                <w:sz w:val="20"/>
                <w:szCs w:val="20"/>
              </w:rPr>
              <w:t xml:space="preserve">изации         </w:t>
            </w:r>
            <w:r w:rsidR="004954CC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510C68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="004954CC" w:rsidRPr="005E42B8">
              <w:rPr>
                <w:sz w:val="20"/>
                <w:szCs w:val="20"/>
              </w:rPr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7B6127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</w:t>
            </w:r>
            <w:r w:rsidR="004954CC" w:rsidRPr="005E42B8">
              <w:rPr>
                <w:sz w:val="20"/>
                <w:szCs w:val="20"/>
              </w:rPr>
              <w:t xml:space="preserve">оказателей эффективности </w:t>
            </w:r>
            <w:r w:rsidR="004954CC"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6526AD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0.5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</w:r>
            <w:r w:rsidR="004954CC" w:rsidRPr="005E42B8">
              <w:rPr>
                <w:sz w:val="20"/>
                <w:szCs w:val="20"/>
              </w:rPr>
              <w:t xml:space="preserve">в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</w:t>
            </w:r>
            <w:r w:rsidR="004954CC" w:rsidRPr="005E42B8">
              <w:rPr>
                <w:sz w:val="20"/>
                <w:szCs w:val="20"/>
              </w:rPr>
              <w:t xml:space="preserve">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A057F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A057F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0A057F" w:rsidRPr="005E42B8" w:rsidRDefault="00B06530" w:rsidP="000A057F">
      <w:r w:rsidRPr="005E42B8">
        <w:t>Итого</w:t>
      </w:r>
      <w:r w:rsidR="006526AD" w:rsidRPr="005E42B8">
        <w:t xml:space="preserve">:   </w:t>
      </w:r>
      <w:r w:rsidR="00510C68" w:rsidRPr="005E42B8">
        <w:t xml:space="preserve">9,4 </w:t>
      </w:r>
      <w:r w:rsidR="000A057F" w:rsidRPr="005E42B8">
        <w:t>балл</w:t>
      </w:r>
      <w:r w:rsidRPr="005E42B8">
        <w:t>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A8623C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«Повышение безопасности дорожного движения в</w:t>
      </w:r>
      <w:r w:rsidR="001A538B" w:rsidRPr="005E42B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43C2" w:rsidRPr="005E42B8">
        <w:rPr>
          <w:rFonts w:ascii="Times New Roman" w:hAnsi="Times New Roman" w:cs="Times New Roman"/>
          <w:sz w:val="20"/>
          <w:szCs w:val="20"/>
        </w:rPr>
        <w:t>Киржачском</w:t>
      </w:r>
      <w:proofErr w:type="spellEnd"/>
      <w:r w:rsidR="001A538B"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="00CE43C2" w:rsidRPr="005E42B8">
        <w:rPr>
          <w:rFonts w:ascii="Times New Roman" w:hAnsi="Times New Roman" w:cs="Times New Roman"/>
          <w:sz w:val="20"/>
          <w:szCs w:val="20"/>
        </w:rPr>
        <w:t xml:space="preserve">районе </w:t>
      </w:r>
      <w:r w:rsidR="00F24E1A" w:rsidRPr="005E42B8">
        <w:rPr>
          <w:rFonts w:ascii="Times New Roman" w:hAnsi="Times New Roman" w:cs="Times New Roman"/>
          <w:sz w:val="20"/>
          <w:szCs w:val="20"/>
        </w:rPr>
        <w:t>»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A9284B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="00FE091F"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Pr="005E42B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A8623C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</w:t>
            </w:r>
            <w:r w:rsidR="00A8623C" w:rsidRPr="005E42B8">
              <w:rPr>
                <w:sz w:val="20"/>
                <w:szCs w:val="20"/>
              </w:rPr>
              <w:t xml:space="preserve">ов (за отчетный   </w:t>
            </w:r>
            <w:r w:rsidR="00A8623C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546AE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A8623C" w:rsidRPr="005E42B8">
              <w:rPr>
                <w:sz w:val="20"/>
                <w:szCs w:val="20"/>
              </w:rPr>
              <w:t xml:space="preserve">зации         </w:t>
            </w:r>
            <w:r w:rsidR="00A8623C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546AE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B4986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>програ</w:t>
            </w:r>
            <w:r w:rsidR="00A8623C" w:rsidRPr="005E42B8">
              <w:rPr>
                <w:sz w:val="20"/>
                <w:szCs w:val="20"/>
              </w:rPr>
              <w:t xml:space="preserve">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A057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</w:t>
            </w:r>
            <w:r w:rsidR="004F49F9" w:rsidRPr="005E42B8">
              <w:rPr>
                <w:sz w:val="20"/>
                <w:szCs w:val="20"/>
              </w:rPr>
              <w:t>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</w:t>
            </w:r>
            <w:r w:rsidR="00A8623C" w:rsidRPr="005E42B8">
              <w:rPr>
                <w:sz w:val="20"/>
                <w:szCs w:val="20"/>
              </w:rPr>
              <w:t xml:space="preserve">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2E2871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</w:t>
            </w:r>
            <w:r w:rsidR="00A8623C" w:rsidRPr="005E42B8">
              <w:rPr>
                <w:sz w:val="20"/>
                <w:szCs w:val="20"/>
              </w:rPr>
              <w:t xml:space="preserve">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E5EC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  <w:lang w:val="en-US"/>
              </w:rPr>
              <w:t>0.</w:t>
            </w:r>
            <w:r w:rsidR="002E2871"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A057F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A057F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0A057F" w:rsidRPr="005E42B8" w:rsidRDefault="00B06530" w:rsidP="000A057F">
      <w:r w:rsidRPr="005E42B8">
        <w:t>Итого</w:t>
      </w:r>
      <w:r w:rsidR="00A546AE" w:rsidRPr="005E42B8">
        <w:t>:   9,9</w:t>
      </w:r>
      <w:r w:rsidR="00475A9A" w:rsidRPr="005E42B8">
        <w:t xml:space="preserve"> </w:t>
      </w:r>
      <w:r w:rsidR="000A057F" w:rsidRPr="005E42B8">
        <w:t xml:space="preserve"> балл</w:t>
      </w:r>
      <w:r w:rsidR="00D858E6" w:rsidRPr="005E42B8">
        <w:t>а</w:t>
      </w:r>
    </w:p>
    <w:p w:rsidR="000A057F" w:rsidRPr="005E42B8" w:rsidRDefault="000A057F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4E2B82" w:rsidRPr="005E42B8" w:rsidRDefault="004E2B82" w:rsidP="004E2B8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4E2B82" w:rsidRPr="005E42B8" w:rsidRDefault="004E2B82" w:rsidP="004E2B8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4E2B82" w:rsidRPr="005E42B8" w:rsidRDefault="004E2B82" w:rsidP="004E2B8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«Энергосбережение и повышение энергетической эффективности »</w:t>
      </w:r>
    </w:p>
    <w:p w:rsidR="004E2B82" w:rsidRPr="005E42B8" w:rsidRDefault="00A9284B" w:rsidP="004E2B8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за 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="004E2B82"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4E2B82" w:rsidRPr="005E42B8" w:rsidRDefault="004E2B82" w:rsidP="004E2B82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4E2B82" w:rsidRPr="005E42B8" w:rsidTr="00594CFF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4E2B82" w:rsidRPr="005E42B8" w:rsidTr="00594CFF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4E2B82" w:rsidRPr="005E42B8" w:rsidTr="00594CFF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82" w:rsidRPr="005E42B8" w:rsidTr="00594CFF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82" w:rsidRPr="005E42B8" w:rsidTr="00594CFF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82" w:rsidRPr="005E42B8" w:rsidTr="00594CFF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E2B82" w:rsidRPr="005E42B8" w:rsidTr="00594CFF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E2B82" w:rsidRPr="005E42B8" w:rsidTr="00594CFF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A546AE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4E2B82" w:rsidRPr="005E42B8" w:rsidTr="00594CFF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A546AE">
            <w:pPr>
              <w:pStyle w:val="ConsPlusCell"/>
              <w:tabs>
                <w:tab w:val="left" w:pos="480"/>
                <w:tab w:val="center" w:pos="639"/>
              </w:tabs>
              <w:rPr>
                <w:sz w:val="20"/>
                <w:szCs w:val="20"/>
                <w:lang w:val="en-US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A9284B" w:rsidP="00594CFF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2.0</w:t>
            </w: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DE4328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DE4328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DE4328" w:rsidP="00594CFF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pStyle w:val="a3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2" w:rsidRPr="005E42B8" w:rsidRDefault="004E2B82" w:rsidP="0059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2B82" w:rsidRPr="005E42B8" w:rsidTr="00594CFF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2" w:rsidRPr="005E42B8" w:rsidRDefault="00A546AE" w:rsidP="0059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E2B82" w:rsidRPr="005E42B8" w:rsidTr="00594CFF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2" w:rsidRPr="005E42B8" w:rsidRDefault="004E2B82" w:rsidP="0059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E2B82" w:rsidRPr="005E42B8" w:rsidTr="00594CFF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2B82" w:rsidRPr="005E42B8" w:rsidRDefault="004E2B82" w:rsidP="00594C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B82" w:rsidRPr="005E42B8" w:rsidRDefault="004E2B82" w:rsidP="00594C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2B82" w:rsidRPr="005E42B8" w:rsidRDefault="004E2B82" w:rsidP="004E2B82"/>
    <w:p w:rsidR="004E2B82" w:rsidRPr="005E42B8" w:rsidRDefault="004E2B82" w:rsidP="004E2B82">
      <w:r w:rsidRPr="005E42B8">
        <w:t xml:space="preserve">Итого:   </w:t>
      </w:r>
      <w:r w:rsidR="00A9284B" w:rsidRPr="005E42B8">
        <w:t>9,</w:t>
      </w:r>
      <w:r w:rsidR="00A546AE" w:rsidRPr="005E42B8">
        <w:t>5</w:t>
      </w:r>
      <w:r w:rsidR="00B935C2" w:rsidRPr="005E42B8">
        <w:t xml:space="preserve"> </w:t>
      </w:r>
      <w:r w:rsidRPr="005E42B8">
        <w:t xml:space="preserve"> балла</w:t>
      </w:r>
    </w:p>
    <w:p w:rsidR="004E2B82" w:rsidRPr="005E42B8" w:rsidRDefault="004E2B82" w:rsidP="004E2B82"/>
    <w:p w:rsidR="00962BC7" w:rsidRPr="005E42B8" w:rsidRDefault="00962BC7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B82" w:rsidRPr="005E42B8" w:rsidRDefault="004E2B82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B82" w:rsidRPr="005E42B8" w:rsidRDefault="004E2B82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B82" w:rsidRPr="005E42B8" w:rsidRDefault="004E2B82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B82" w:rsidRPr="005E42B8" w:rsidRDefault="004E2B82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B82" w:rsidRPr="005E42B8" w:rsidRDefault="004E2B82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E2B82" w:rsidRPr="005E42B8" w:rsidRDefault="004E2B82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24E1A" w:rsidRPr="005E42B8" w:rsidRDefault="00962BC7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</w:t>
      </w:r>
      <w:r w:rsidR="00F24E1A" w:rsidRPr="005E42B8">
        <w:rPr>
          <w:rFonts w:ascii="Times New Roman" w:hAnsi="Times New Roman" w:cs="Times New Roman"/>
          <w:sz w:val="20"/>
          <w:szCs w:val="20"/>
        </w:rPr>
        <w:t>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4E423F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«Социальное и демографическое развитие Кирж</w:t>
      </w:r>
      <w:r w:rsidR="008C5703" w:rsidRPr="005E42B8">
        <w:rPr>
          <w:rFonts w:ascii="Times New Roman" w:hAnsi="Times New Roman" w:cs="Times New Roman"/>
          <w:sz w:val="20"/>
          <w:szCs w:val="20"/>
        </w:rPr>
        <w:t>ачского</w:t>
      </w:r>
      <w:r w:rsidR="00937579"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="008C5703" w:rsidRPr="005E42B8">
        <w:rPr>
          <w:rFonts w:ascii="Times New Roman" w:hAnsi="Times New Roman" w:cs="Times New Roman"/>
          <w:sz w:val="20"/>
          <w:szCs w:val="20"/>
        </w:rPr>
        <w:t xml:space="preserve">района </w:t>
      </w:r>
      <w:r w:rsidR="00F24E1A" w:rsidRPr="005E42B8">
        <w:rPr>
          <w:rFonts w:ascii="Times New Roman" w:hAnsi="Times New Roman" w:cs="Times New Roman"/>
          <w:sz w:val="20"/>
          <w:szCs w:val="20"/>
        </w:rPr>
        <w:t>»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A9284B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758FB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4E423F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758FB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источнико</w:t>
            </w:r>
            <w:r w:rsidR="004E423F" w:rsidRPr="005E42B8">
              <w:rPr>
                <w:sz w:val="20"/>
                <w:szCs w:val="20"/>
              </w:rPr>
              <w:t xml:space="preserve">в (за отчетный   </w:t>
            </w:r>
            <w:r w:rsidR="004E423F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37579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4E423F" w:rsidRPr="005E42B8">
              <w:rPr>
                <w:sz w:val="20"/>
                <w:szCs w:val="20"/>
              </w:rPr>
              <w:t xml:space="preserve">зации         </w:t>
            </w:r>
            <w:r w:rsidR="004E423F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9284B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1.2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5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="004E423F"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758FB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758FB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7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</w:t>
            </w:r>
            <w:r w:rsidR="004E423F" w:rsidRPr="005E42B8">
              <w:rPr>
                <w:sz w:val="20"/>
                <w:szCs w:val="20"/>
              </w:rPr>
              <w:t xml:space="preserve">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546AE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pStyle w:val="ConsPlusCell"/>
              <w:ind w:left="360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8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</w:t>
            </w:r>
            <w:r w:rsidR="004E423F" w:rsidRPr="005E42B8">
              <w:rPr>
                <w:sz w:val="20"/>
                <w:szCs w:val="20"/>
              </w:rPr>
              <w:t xml:space="preserve">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546AE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937579" w:rsidP="00937579">
            <w:pPr>
              <w:ind w:left="360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9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8758FB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8758FB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58FB" w:rsidRPr="005E42B8" w:rsidRDefault="008758FB" w:rsidP="008758FB"/>
    <w:p w:rsidR="008758FB" w:rsidRPr="005E42B8" w:rsidRDefault="00B06530" w:rsidP="008758FB">
      <w:r w:rsidRPr="005E42B8">
        <w:t>Итого</w:t>
      </w:r>
      <w:r w:rsidR="00962BC7" w:rsidRPr="005E42B8">
        <w:t xml:space="preserve">:   </w:t>
      </w:r>
      <w:r w:rsidR="00A546AE" w:rsidRPr="005E42B8">
        <w:t xml:space="preserve">7,8 </w:t>
      </w:r>
      <w:r w:rsidR="00A9284B" w:rsidRPr="005E42B8">
        <w:t xml:space="preserve"> балл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B935C2" w:rsidRPr="005E42B8" w:rsidRDefault="00B935C2" w:rsidP="009D5C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5CA8" w:rsidRPr="005E42B8" w:rsidRDefault="009D5CA8" w:rsidP="009D5CA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9D5CA8" w:rsidRPr="005E42B8" w:rsidRDefault="009D5CA8" w:rsidP="009D5CA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9D5CA8" w:rsidRPr="005E42B8" w:rsidRDefault="009D5CA8" w:rsidP="009D5CA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«Обеспечение безопасности населения и т</w:t>
      </w:r>
      <w:r w:rsidR="008C5703" w:rsidRPr="005E42B8">
        <w:rPr>
          <w:rFonts w:ascii="Times New Roman" w:hAnsi="Times New Roman" w:cs="Times New Roman"/>
          <w:sz w:val="20"/>
          <w:szCs w:val="20"/>
        </w:rPr>
        <w:t>ерриторий Киржачского района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9D5CA8" w:rsidRPr="005E42B8" w:rsidRDefault="009D5CA8" w:rsidP="009D5CA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937579" w:rsidRPr="005E42B8">
        <w:rPr>
          <w:rFonts w:ascii="Times New Roman" w:hAnsi="Times New Roman" w:cs="Times New Roman"/>
          <w:sz w:val="20"/>
          <w:szCs w:val="20"/>
        </w:rPr>
        <w:t>202</w:t>
      </w:r>
      <w:r w:rsidR="00C80FE6" w:rsidRPr="005E42B8">
        <w:rPr>
          <w:rFonts w:ascii="Times New Roman" w:hAnsi="Times New Roman" w:cs="Times New Roman"/>
          <w:sz w:val="20"/>
          <w:szCs w:val="20"/>
        </w:rPr>
        <w:t>5</w:t>
      </w:r>
      <w:r w:rsidRPr="005E42B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9D5CA8" w:rsidRPr="005E42B8" w:rsidRDefault="009D5CA8" w:rsidP="009D5CA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9D5CA8" w:rsidRPr="005E42B8" w:rsidTr="003C69A3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9D5CA8" w:rsidRPr="005E42B8" w:rsidTr="003C69A3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9D5CA8" w:rsidRPr="005E42B8" w:rsidTr="003C69A3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87100" w:rsidP="003C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CA8" w:rsidRPr="005E42B8" w:rsidTr="003C69A3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CA8" w:rsidRPr="005E42B8" w:rsidTr="003C69A3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CA8" w:rsidRPr="005E42B8" w:rsidTr="003C69A3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87100" w:rsidP="003C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5CA8" w:rsidRPr="005E42B8" w:rsidTr="003C69A3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37579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C80FE6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9D5CA8" w:rsidRPr="005E42B8" w:rsidTr="003C69A3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87100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87100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255F5E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255F5E" w:rsidP="003C69A3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ConsPlusCell"/>
              <w:numPr>
                <w:ilvl w:val="0"/>
                <w:numId w:val="2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9D5CA8">
            <w:pPr>
              <w:pStyle w:val="a3"/>
              <w:numPr>
                <w:ilvl w:val="0"/>
                <w:numId w:val="2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8" w:rsidRPr="005E42B8" w:rsidRDefault="00987100" w:rsidP="003C6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D5CA8" w:rsidRPr="005E42B8" w:rsidTr="003C69A3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8" w:rsidRPr="005E42B8" w:rsidRDefault="009D5CA8" w:rsidP="003C6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5CA8" w:rsidRPr="005E42B8" w:rsidTr="003C69A3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8" w:rsidRPr="005E42B8" w:rsidRDefault="00987100" w:rsidP="003C6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D5CA8" w:rsidRPr="005E42B8" w:rsidTr="003C69A3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5CA8" w:rsidRPr="005E42B8" w:rsidRDefault="009D5CA8" w:rsidP="003C69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CA8" w:rsidRPr="005E42B8" w:rsidRDefault="009D5CA8" w:rsidP="003C69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5CA8" w:rsidRPr="005E42B8" w:rsidRDefault="009D5CA8"/>
    <w:p w:rsidR="00987100" w:rsidRPr="005E42B8" w:rsidRDefault="00B06530" w:rsidP="00987100">
      <w:r w:rsidRPr="005E42B8">
        <w:t>Итого</w:t>
      </w:r>
      <w:r w:rsidR="00C80FE6" w:rsidRPr="005E42B8">
        <w:t xml:space="preserve">:   8,6 </w:t>
      </w:r>
      <w:r w:rsidR="00987100" w:rsidRPr="005E42B8">
        <w:t xml:space="preserve"> балл</w:t>
      </w:r>
      <w:r w:rsidR="00937579" w:rsidRPr="005E42B8">
        <w:t>ов</w:t>
      </w:r>
    </w:p>
    <w:p w:rsidR="009D5CA8" w:rsidRPr="005E42B8" w:rsidRDefault="009D5CA8"/>
    <w:p w:rsidR="009D5CA8" w:rsidRPr="005E42B8" w:rsidRDefault="009D5CA8"/>
    <w:p w:rsidR="009D5CA8" w:rsidRPr="005E42B8" w:rsidRDefault="009D5CA8"/>
    <w:p w:rsidR="009D5CA8" w:rsidRPr="005E42B8" w:rsidRDefault="009D5CA8"/>
    <w:p w:rsidR="009D5CA8" w:rsidRPr="005E42B8" w:rsidRDefault="009D5CA8"/>
    <w:p w:rsidR="009D5CA8" w:rsidRPr="005E42B8" w:rsidRDefault="009D5CA8"/>
    <w:p w:rsidR="009D5CA8" w:rsidRPr="005E42B8" w:rsidRDefault="009D5CA8"/>
    <w:p w:rsidR="00F24E1A" w:rsidRPr="005E42B8" w:rsidRDefault="00F24E1A">
      <w:pPr>
        <w:rPr>
          <w:lang w:val="en-US"/>
        </w:rPr>
      </w:pPr>
    </w:p>
    <w:p w:rsidR="00937579" w:rsidRPr="005E42B8" w:rsidRDefault="00937579" w:rsidP="009375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ОЦЕНКА ЭФФЕКТИВНОСТИ</w:t>
      </w:r>
    </w:p>
    <w:p w:rsidR="00937579" w:rsidRPr="005E42B8" w:rsidRDefault="00937579" w:rsidP="0093757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937579" w:rsidRPr="005E42B8" w:rsidRDefault="00937579" w:rsidP="0093757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«Развитие образования»                                         </w:t>
      </w:r>
    </w:p>
    <w:p w:rsidR="00937579" w:rsidRPr="005E42B8" w:rsidRDefault="00255F5E" w:rsidP="0093757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за 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="00937579"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937579" w:rsidRPr="005E42B8" w:rsidRDefault="00937579" w:rsidP="00937579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937579" w:rsidRPr="005E42B8" w:rsidTr="00DF1155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937579" w:rsidRPr="005E42B8" w:rsidTr="00DF1155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937579" w:rsidRPr="005E42B8" w:rsidTr="00DF1155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579" w:rsidRPr="005E42B8" w:rsidTr="00DF1155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79" w:rsidRPr="005E42B8" w:rsidTr="00DF1155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79" w:rsidRPr="005E42B8" w:rsidTr="00DF1155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37579" w:rsidRPr="005E42B8" w:rsidTr="00DF1155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937579" w:rsidRPr="005E42B8" w:rsidTr="00DF1155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</w:t>
            </w:r>
            <w:r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937579" w:rsidRPr="005E42B8" w:rsidTr="00DF1155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C80FE6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pStyle w:val="a3"/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9" w:rsidRPr="005E42B8" w:rsidRDefault="00937579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37579" w:rsidRPr="005E42B8" w:rsidTr="00DF1155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9" w:rsidRPr="005E42B8" w:rsidRDefault="00937579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7579" w:rsidRPr="005E42B8" w:rsidTr="00DF1155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9" w:rsidRPr="005E42B8" w:rsidRDefault="00937579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937579" w:rsidRPr="005E42B8" w:rsidTr="00DF1155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7579" w:rsidRPr="005E42B8" w:rsidRDefault="00937579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79" w:rsidRPr="005E42B8" w:rsidRDefault="00937579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37579" w:rsidRPr="005E42B8" w:rsidRDefault="00937579" w:rsidP="00937579"/>
    <w:p w:rsidR="00937579" w:rsidRPr="005E42B8" w:rsidRDefault="00937579" w:rsidP="00937579">
      <w:r w:rsidRPr="005E42B8">
        <w:t>Итого:   8,7  балла</w:t>
      </w:r>
    </w:p>
    <w:p w:rsidR="00937579" w:rsidRPr="005E42B8" w:rsidRDefault="00937579" w:rsidP="00937579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«Развитие </w:t>
      </w:r>
      <w:r w:rsidR="00712BB1" w:rsidRPr="005E42B8">
        <w:rPr>
          <w:rFonts w:ascii="Times New Roman" w:hAnsi="Times New Roman" w:cs="Times New Roman"/>
          <w:sz w:val="20"/>
          <w:szCs w:val="20"/>
        </w:rPr>
        <w:t>культу</w:t>
      </w:r>
      <w:r w:rsidR="00A56763" w:rsidRPr="005E42B8">
        <w:rPr>
          <w:rFonts w:ascii="Times New Roman" w:hAnsi="Times New Roman" w:cs="Times New Roman"/>
          <w:sz w:val="20"/>
          <w:szCs w:val="20"/>
        </w:rPr>
        <w:t>ры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8D29ED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795CCB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</w:t>
            </w:r>
            <w:r w:rsidR="00795CCB" w:rsidRPr="005E42B8">
              <w:rPr>
                <w:sz w:val="20"/>
                <w:szCs w:val="20"/>
              </w:rPr>
              <w:t xml:space="preserve">ов (за отчетный   </w:t>
            </w:r>
            <w:r w:rsidR="00795CCB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D29ED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0,7</w:t>
            </w: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795CCB" w:rsidRPr="005E42B8">
              <w:rPr>
                <w:sz w:val="20"/>
                <w:szCs w:val="20"/>
              </w:rPr>
              <w:t xml:space="preserve">зации         </w:t>
            </w:r>
            <w:r w:rsidR="00795CCB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="00795CCB"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</w:r>
            <w:r w:rsidR="00795CCB" w:rsidRPr="005E42B8">
              <w:rPr>
                <w:sz w:val="20"/>
                <w:szCs w:val="20"/>
              </w:rPr>
              <w:t xml:space="preserve">в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D29ED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</w:t>
            </w:r>
            <w:r w:rsidR="00795CCB" w:rsidRPr="005E42B8">
              <w:rPr>
                <w:sz w:val="20"/>
                <w:szCs w:val="20"/>
              </w:rPr>
              <w:t xml:space="preserve">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56763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9F795C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9F795C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9F795C" w:rsidRPr="005E42B8" w:rsidRDefault="00B06530" w:rsidP="009F795C">
      <w:r w:rsidRPr="005E42B8">
        <w:t>Итого</w:t>
      </w:r>
      <w:r w:rsidR="009F5C90" w:rsidRPr="005E42B8">
        <w:t>:   8,</w:t>
      </w:r>
      <w:r w:rsidR="008D29ED" w:rsidRPr="005E42B8">
        <w:t>9</w:t>
      </w:r>
      <w:r w:rsidR="009F795C" w:rsidRPr="005E42B8">
        <w:t xml:space="preserve"> балл</w:t>
      </w:r>
      <w:r w:rsidRPr="005E42B8">
        <w:t>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6131DD" w:rsidRPr="005E42B8" w:rsidRDefault="00795CCB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«Защита населения от чрезвычайных ситуаций и снижение рисков их возникновения, обеспечение пожарной безопасности и безопасности на водных объектах на территории Кирж</w:t>
      </w:r>
      <w:r w:rsidR="006131DD" w:rsidRPr="005E42B8">
        <w:rPr>
          <w:rFonts w:ascii="Times New Roman" w:hAnsi="Times New Roman" w:cs="Times New Roman"/>
          <w:sz w:val="20"/>
          <w:szCs w:val="20"/>
        </w:rPr>
        <w:t>ачского района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» </w:t>
      </w:r>
    </w:p>
    <w:p w:rsidR="00F24E1A" w:rsidRPr="005E42B8" w:rsidRDefault="00795CCB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8D29ED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="008D29ED"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795CCB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источнико</w:t>
            </w:r>
            <w:r w:rsidR="00795CCB" w:rsidRPr="005E42B8">
              <w:rPr>
                <w:sz w:val="20"/>
                <w:szCs w:val="20"/>
              </w:rPr>
              <w:t xml:space="preserve">в (за отчетный   </w:t>
            </w:r>
            <w:r w:rsidR="00795CCB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6131DD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795CC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реализ</w:t>
            </w:r>
            <w:r w:rsidR="00795CCB" w:rsidRPr="005E42B8">
              <w:rPr>
                <w:sz w:val="20"/>
                <w:szCs w:val="20"/>
              </w:rPr>
              <w:t xml:space="preserve">ации         </w:t>
            </w:r>
            <w:r w:rsidR="00795CCB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C80FE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="00795CCB" w:rsidRPr="005E42B8">
              <w:rPr>
                <w:sz w:val="20"/>
                <w:szCs w:val="20"/>
              </w:rPr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6131DD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F795C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 муниципальной  прогр</w:t>
            </w:r>
            <w:r w:rsidR="00795CCB" w:rsidRPr="005E42B8">
              <w:rPr>
                <w:sz w:val="20"/>
                <w:szCs w:val="20"/>
              </w:rPr>
              <w:t xml:space="preserve">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863562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795CC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</w:t>
            </w:r>
            <w:r w:rsidR="00795CCB" w:rsidRPr="005E42B8">
              <w:rPr>
                <w:sz w:val="20"/>
                <w:szCs w:val="20"/>
              </w:rPr>
              <w:t xml:space="preserve">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A56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AA56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AA56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AA5636" w:rsidRPr="005E42B8" w:rsidRDefault="00B06530" w:rsidP="00AA5636">
      <w:r w:rsidRPr="005E42B8">
        <w:t>Итого</w:t>
      </w:r>
      <w:r w:rsidR="00AA5636" w:rsidRPr="005E42B8">
        <w:t xml:space="preserve">:   </w:t>
      </w:r>
      <w:r w:rsidR="00C80FE6" w:rsidRPr="005E42B8">
        <w:t xml:space="preserve">8,6 </w:t>
      </w:r>
      <w:r w:rsidR="006F5C46" w:rsidRPr="005E42B8">
        <w:t xml:space="preserve"> </w:t>
      </w:r>
      <w:r w:rsidR="00C80FE6" w:rsidRPr="005E42B8">
        <w:t>баллов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476AC6" w:rsidRPr="005E42B8" w:rsidRDefault="00476AC6"/>
    <w:p w:rsidR="00476AC6" w:rsidRPr="005E42B8" w:rsidRDefault="00476AC6"/>
    <w:p w:rsidR="00987218" w:rsidRPr="005E42B8" w:rsidRDefault="00987218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560336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«Дорожное хозяйство  Киржачского района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997A2F" w:rsidRPr="005E42B8">
        <w:rPr>
          <w:rFonts w:ascii="Times New Roman" w:hAnsi="Times New Roman" w:cs="Times New Roman"/>
          <w:sz w:val="20"/>
          <w:szCs w:val="20"/>
        </w:rPr>
        <w:t>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205F47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A56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205F47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A5636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>перио</w:t>
            </w:r>
            <w:r w:rsidR="00205F47" w:rsidRPr="005E42B8">
              <w:rPr>
                <w:sz w:val="20"/>
                <w:szCs w:val="20"/>
              </w:rPr>
              <w:t xml:space="preserve">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5E04D9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1</w:t>
            </w: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205F47" w:rsidRPr="005E42B8">
              <w:rPr>
                <w:sz w:val="20"/>
                <w:szCs w:val="20"/>
              </w:rPr>
              <w:t xml:space="preserve">зации         </w:t>
            </w:r>
            <w:r w:rsidR="00205F47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9A6F08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>назначениям по</w:t>
            </w:r>
            <w:r w:rsidR="00205F47" w:rsidRPr="005E42B8">
              <w:rPr>
                <w:sz w:val="20"/>
                <w:szCs w:val="20"/>
              </w:rPr>
              <w:br/>
            </w:r>
            <w:r w:rsidR="00205F47"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A56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AA563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 м</w:t>
            </w:r>
            <w:r w:rsidR="00205F47" w:rsidRPr="005E42B8">
              <w:rPr>
                <w:sz w:val="20"/>
                <w:szCs w:val="20"/>
              </w:rPr>
              <w:t xml:space="preserve">униципальной  программе -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07E8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307E8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</w:t>
            </w:r>
            <w:r w:rsidR="00205F47" w:rsidRPr="005E42B8">
              <w:rPr>
                <w:sz w:val="20"/>
                <w:szCs w:val="20"/>
              </w:rPr>
              <w:t xml:space="preserve">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C80FE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1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AA56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AA5636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AA5636" w:rsidRPr="005E42B8" w:rsidRDefault="00B06530" w:rsidP="00AA5636">
      <w:r w:rsidRPr="005E42B8">
        <w:t>Итого</w:t>
      </w:r>
      <w:r w:rsidR="00987218" w:rsidRPr="005E42B8">
        <w:t xml:space="preserve">:  </w:t>
      </w:r>
      <w:r w:rsidR="005E04D9" w:rsidRPr="005E42B8">
        <w:t>8,</w:t>
      </w:r>
      <w:r w:rsidR="00C80FE6" w:rsidRPr="005E42B8">
        <w:t>7</w:t>
      </w:r>
      <w:r w:rsidR="00AA5636" w:rsidRPr="005E42B8">
        <w:t xml:space="preserve">  балл</w:t>
      </w:r>
      <w:r w:rsidRPr="005E42B8">
        <w:t>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>
      <w:pPr>
        <w:rPr>
          <w:lang w:val="en-US"/>
        </w:rPr>
      </w:pPr>
    </w:p>
    <w:p w:rsidR="00987218" w:rsidRPr="005E42B8" w:rsidRDefault="00987218">
      <w:pPr>
        <w:rPr>
          <w:lang w:val="en-US"/>
        </w:rPr>
      </w:pPr>
    </w:p>
    <w:p w:rsidR="00987218" w:rsidRPr="005E42B8" w:rsidRDefault="00987218">
      <w:pPr>
        <w:rPr>
          <w:lang w:val="en-US"/>
        </w:rPr>
      </w:pPr>
    </w:p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205F47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«Управление муниципальными финансами и муниципальным долгом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5E04D9" w:rsidRPr="005E42B8">
        <w:rPr>
          <w:rFonts w:ascii="Times New Roman" w:hAnsi="Times New Roman" w:cs="Times New Roman"/>
          <w:sz w:val="20"/>
          <w:szCs w:val="20"/>
        </w:rPr>
        <w:t>20</w:t>
      </w:r>
      <w:r w:rsidR="00A56763" w:rsidRPr="005E42B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205F47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</w:t>
            </w:r>
            <w:r w:rsidR="00205F47" w:rsidRPr="005E42B8">
              <w:rPr>
                <w:sz w:val="20"/>
                <w:szCs w:val="20"/>
              </w:rPr>
              <w:t xml:space="preserve">ов (за отчетный   </w:t>
            </w:r>
            <w:r w:rsidR="00205F47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5E04D9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0.4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</w:t>
            </w:r>
            <w:r w:rsidR="00205F47" w:rsidRPr="005E42B8">
              <w:rPr>
                <w:sz w:val="20"/>
                <w:szCs w:val="20"/>
              </w:rPr>
              <w:t xml:space="preserve">лизации         </w:t>
            </w:r>
            <w:r w:rsidR="00205F47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F726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>назначениям</w:t>
            </w:r>
            <w:r w:rsidR="00205F47" w:rsidRPr="005E42B8">
              <w:rPr>
                <w:sz w:val="20"/>
                <w:szCs w:val="20"/>
              </w:rPr>
              <w:t xml:space="preserve"> по            </w:t>
            </w:r>
            <w:r w:rsidR="00205F47" w:rsidRPr="005E42B8">
              <w:rPr>
                <w:sz w:val="20"/>
                <w:szCs w:val="20"/>
              </w:rPr>
              <w:br/>
            </w:r>
            <w:r w:rsidR="00205F47"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ED7799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0.5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 м</w:t>
            </w:r>
            <w:r w:rsidR="00205F47" w:rsidRPr="005E42B8">
              <w:rPr>
                <w:sz w:val="20"/>
                <w:szCs w:val="20"/>
              </w:rPr>
              <w:t xml:space="preserve">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56922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</w:t>
            </w:r>
            <w:r w:rsidR="00205F47" w:rsidRPr="005E42B8">
              <w:rPr>
                <w:sz w:val="20"/>
                <w:szCs w:val="20"/>
              </w:rPr>
              <w:t xml:space="preserve">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32614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32614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614" w:rsidRPr="005E42B8" w:rsidRDefault="00F32614" w:rsidP="00F32614"/>
    <w:p w:rsidR="00F32614" w:rsidRPr="005E42B8" w:rsidRDefault="00B06530" w:rsidP="00F32614">
      <w:r w:rsidRPr="005E42B8">
        <w:t>Итого</w:t>
      </w:r>
      <w:r w:rsidR="00ED7799" w:rsidRPr="005E42B8">
        <w:t xml:space="preserve">:   </w:t>
      </w:r>
      <w:r w:rsidR="000F726F" w:rsidRPr="005E42B8">
        <w:t>9,4</w:t>
      </w:r>
      <w:r w:rsidR="00997A2F" w:rsidRPr="005E42B8">
        <w:t xml:space="preserve"> </w:t>
      </w:r>
      <w:r w:rsidRPr="005E42B8">
        <w:t xml:space="preserve"> балла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</w:t>
      </w:r>
      <w:r w:rsidR="00CD397A" w:rsidRPr="005E42B8">
        <w:rPr>
          <w:rFonts w:ascii="Times New Roman" w:hAnsi="Times New Roman" w:cs="Times New Roman"/>
          <w:sz w:val="20"/>
          <w:szCs w:val="20"/>
        </w:rPr>
        <w:t>Противодействие злоупотреблению наркотик</w:t>
      </w:r>
      <w:r w:rsidR="005E04D9" w:rsidRPr="005E42B8">
        <w:rPr>
          <w:rFonts w:ascii="Times New Roman" w:hAnsi="Times New Roman" w:cs="Times New Roman"/>
          <w:sz w:val="20"/>
          <w:szCs w:val="20"/>
        </w:rPr>
        <w:t>ами и их незаконному обороту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ED7799" w:rsidRPr="005E42B8">
        <w:rPr>
          <w:rFonts w:ascii="Times New Roman" w:hAnsi="Times New Roman" w:cs="Times New Roman"/>
          <w:sz w:val="20"/>
          <w:szCs w:val="20"/>
        </w:rPr>
        <w:t>20</w:t>
      </w:r>
      <w:r w:rsidR="00A56763" w:rsidRPr="005E42B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F3261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CD397A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источников (</w:t>
            </w:r>
            <w:r w:rsidR="00CD397A" w:rsidRPr="005E42B8">
              <w:rPr>
                <w:sz w:val="20"/>
                <w:szCs w:val="20"/>
              </w:rPr>
              <w:t xml:space="preserve">за отчетный   </w:t>
            </w:r>
            <w:r w:rsidR="00CD397A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F726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CD397A" w:rsidRPr="005E42B8">
              <w:rPr>
                <w:sz w:val="20"/>
                <w:szCs w:val="20"/>
              </w:rPr>
              <w:t xml:space="preserve">зации         </w:t>
            </w:r>
            <w:r w:rsidR="00CD397A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C453C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</w:t>
            </w:r>
            <w:r w:rsidR="001C1A56" w:rsidRPr="005E42B8">
              <w:rPr>
                <w:sz w:val="20"/>
                <w:szCs w:val="20"/>
              </w:rPr>
              <w:t>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>назначениям по</w:t>
            </w:r>
            <w:r w:rsidR="00CD397A" w:rsidRPr="005E42B8">
              <w:rPr>
                <w:sz w:val="20"/>
                <w:szCs w:val="20"/>
              </w:rPr>
              <w:br/>
            </w:r>
            <w:r w:rsidR="00CD397A" w:rsidRPr="005E42B8">
              <w:rPr>
                <w:sz w:val="20"/>
                <w:szCs w:val="20"/>
              </w:rPr>
              <w:lastRenderedPageBreak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</w:t>
            </w:r>
            <w:r w:rsidR="00CD397A" w:rsidRPr="005E42B8">
              <w:rPr>
                <w:sz w:val="20"/>
                <w:szCs w:val="20"/>
              </w:rPr>
              <w:t xml:space="preserve">оказателей эффективности </w:t>
            </w:r>
            <w:r w:rsidR="00CD397A"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</w:r>
            <w:r w:rsidR="00CD397A" w:rsidRPr="005E42B8">
              <w:rPr>
                <w:sz w:val="20"/>
                <w:szCs w:val="20"/>
              </w:rPr>
              <w:t xml:space="preserve">в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F726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</w:t>
            </w:r>
            <w:r w:rsidR="00CD397A" w:rsidRPr="005E42B8">
              <w:rPr>
                <w:sz w:val="20"/>
                <w:szCs w:val="20"/>
              </w:rPr>
              <w:t xml:space="preserve">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234859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32614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32614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614" w:rsidRPr="005E42B8" w:rsidRDefault="00F32614" w:rsidP="00F32614"/>
    <w:p w:rsidR="00F32614" w:rsidRPr="005E42B8" w:rsidRDefault="00B06530" w:rsidP="00F32614">
      <w:r w:rsidRPr="005E42B8">
        <w:t>Итого</w:t>
      </w:r>
      <w:r w:rsidR="00ED7799" w:rsidRPr="005E42B8">
        <w:t xml:space="preserve">:   </w:t>
      </w:r>
      <w:r w:rsidR="000F726F" w:rsidRPr="005E42B8">
        <w:t>8,4</w:t>
      </w:r>
      <w:r w:rsidR="005E04D9" w:rsidRPr="005E42B8">
        <w:t xml:space="preserve"> </w:t>
      </w:r>
      <w:r w:rsidR="00F32614" w:rsidRPr="005E42B8">
        <w:t xml:space="preserve"> балл</w:t>
      </w:r>
      <w:r w:rsidRPr="005E42B8">
        <w:t>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476AC6" w:rsidRPr="005E42B8" w:rsidRDefault="00476AC6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CD397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«Формирование доступной среды жизнедеятельности для инвалидов муниципального </w:t>
      </w:r>
      <w:r w:rsidR="005E04D9" w:rsidRPr="005E42B8">
        <w:rPr>
          <w:rFonts w:ascii="Times New Roman" w:hAnsi="Times New Roman" w:cs="Times New Roman"/>
          <w:sz w:val="20"/>
          <w:szCs w:val="20"/>
        </w:rPr>
        <w:t xml:space="preserve">образования </w:t>
      </w:r>
      <w:proofErr w:type="spellStart"/>
      <w:r w:rsidR="005E04D9" w:rsidRPr="005E42B8">
        <w:rPr>
          <w:rFonts w:ascii="Times New Roman" w:hAnsi="Times New Roman" w:cs="Times New Roman"/>
          <w:sz w:val="20"/>
          <w:szCs w:val="20"/>
        </w:rPr>
        <w:t>Киржачский</w:t>
      </w:r>
      <w:proofErr w:type="spellEnd"/>
      <w:r w:rsidR="005E04D9" w:rsidRPr="005E42B8">
        <w:rPr>
          <w:rFonts w:ascii="Times New Roman" w:hAnsi="Times New Roman" w:cs="Times New Roman"/>
          <w:sz w:val="20"/>
          <w:szCs w:val="20"/>
        </w:rPr>
        <w:t xml:space="preserve"> район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ED7799" w:rsidRPr="005E42B8">
        <w:rPr>
          <w:rFonts w:ascii="Times New Roman" w:hAnsi="Times New Roman" w:cs="Times New Roman"/>
          <w:sz w:val="20"/>
          <w:szCs w:val="20"/>
        </w:rPr>
        <w:t>20</w:t>
      </w:r>
      <w:r w:rsidR="0052017E" w:rsidRPr="005E42B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5A3FB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5A3FB5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</w:t>
            </w:r>
            <w:r w:rsidR="005A3FB5" w:rsidRPr="005E42B8">
              <w:rPr>
                <w:sz w:val="20"/>
                <w:szCs w:val="20"/>
              </w:rPr>
              <w:t xml:space="preserve">отчетный   </w:t>
            </w:r>
            <w:r w:rsidR="005A3FB5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ED7799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</w:t>
            </w:r>
            <w:r w:rsidR="005A3FB5" w:rsidRPr="005E42B8">
              <w:rPr>
                <w:sz w:val="20"/>
                <w:szCs w:val="20"/>
              </w:rPr>
              <w:t xml:space="preserve">изации         </w:t>
            </w:r>
            <w:r w:rsidR="005A3FB5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F726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>назначениям</w:t>
            </w:r>
            <w:r w:rsidR="005A3FB5" w:rsidRPr="005E42B8">
              <w:rPr>
                <w:sz w:val="20"/>
                <w:szCs w:val="20"/>
              </w:rPr>
              <w:t xml:space="preserve"> по            </w:t>
            </w:r>
            <w:r w:rsidR="005A3FB5" w:rsidRPr="005E42B8">
              <w:rPr>
                <w:sz w:val="20"/>
                <w:szCs w:val="20"/>
              </w:rPr>
              <w:br/>
              <w:t xml:space="preserve">программе)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</w:r>
            <w:r w:rsidR="005A3FB5" w:rsidRPr="005E42B8">
              <w:rPr>
                <w:sz w:val="20"/>
                <w:szCs w:val="20"/>
              </w:rPr>
              <w:t xml:space="preserve">в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3958F8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2,0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</w:t>
            </w:r>
            <w:r w:rsidR="005A3FB5" w:rsidRPr="005E42B8">
              <w:rPr>
                <w:sz w:val="20"/>
                <w:szCs w:val="20"/>
              </w:rPr>
              <w:t xml:space="preserve">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F726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1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32614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32614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32614" w:rsidRPr="005E42B8" w:rsidRDefault="00F32614" w:rsidP="00F32614"/>
    <w:p w:rsidR="00F32614" w:rsidRPr="005E42B8" w:rsidRDefault="00ED7799" w:rsidP="00F32614">
      <w:r w:rsidRPr="005E42B8">
        <w:t xml:space="preserve">Итого:   </w:t>
      </w:r>
      <w:r w:rsidR="000F726F" w:rsidRPr="005E42B8">
        <w:t>8,6</w:t>
      </w:r>
      <w:r w:rsidR="00F32614" w:rsidRPr="005E42B8">
        <w:t xml:space="preserve"> </w:t>
      </w:r>
      <w:r w:rsidR="003958F8" w:rsidRPr="005E42B8">
        <w:t xml:space="preserve"> </w:t>
      </w:r>
      <w:r w:rsidR="00F32614" w:rsidRPr="005E42B8">
        <w:t>балл</w:t>
      </w:r>
      <w:r w:rsidR="00B06530" w:rsidRPr="005E42B8">
        <w:t>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476AC6" w:rsidRPr="005E42B8" w:rsidRDefault="00476AC6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5A3FB5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«Информатизация Киржачского района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5E04D9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за 20</w:t>
      </w:r>
      <w:r w:rsidR="0052017E" w:rsidRPr="005E42B8">
        <w:rPr>
          <w:rFonts w:ascii="Times New Roman" w:hAnsi="Times New Roman" w:cs="Times New Roman"/>
          <w:sz w:val="20"/>
          <w:szCs w:val="20"/>
          <w:lang w:val="en-US"/>
        </w:rPr>
        <w:t>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="00F24E1A"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5A3FB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</w:t>
            </w:r>
            <w:r w:rsidR="005A3FB5" w:rsidRPr="005E42B8">
              <w:rPr>
                <w:sz w:val="20"/>
                <w:szCs w:val="20"/>
              </w:rPr>
              <w:t>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32614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источников</w:t>
            </w:r>
            <w:r w:rsidR="005A3FB5" w:rsidRPr="005E42B8">
              <w:rPr>
                <w:sz w:val="20"/>
                <w:szCs w:val="20"/>
              </w:rPr>
              <w:t xml:space="preserve"> (за отчетный   </w:t>
            </w:r>
            <w:r w:rsidR="005A3FB5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5A3FB5" w:rsidRPr="005E42B8">
              <w:rPr>
                <w:sz w:val="20"/>
                <w:szCs w:val="20"/>
              </w:rPr>
              <w:t xml:space="preserve">зации         </w:t>
            </w:r>
            <w:r w:rsidR="005A3FB5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B06530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52017E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>назначениям</w:t>
            </w:r>
            <w:r w:rsidR="005A3FB5" w:rsidRPr="005E42B8">
              <w:rPr>
                <w:sz w:val="20"/>
                <w:szCs w:val="20"/>
              </w:rPr>
              <w:t xml:space="preserve"> по            </w:t>
            </w:r>
            <w:r w:rsidR="005A3FB5" w:rsidRPr="005E42B8">
              <w:rPr>
                <w:sz w:val="20"/>
                <w:szCs w:val="20"/>
              </w:rPr>
              <w:br/>
            </w:r>
            <w:r w:rsidR="005A3FB5" w:rsidRPr="005E42B8">
              <w:rPr>
                <w:sz w:val="20"/>
                <w:szCs w:val="20"/>
              </w:rPr>
              <w:lastRenderedPageBreak/>
              <w:t>программе)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</w:t>
            </w:r>
            <w:r w:rsidR="005A3FB5" w:rsidRPr="005E42B8">
              <w:rPr>
                <w:sz w:val="20"/>
                <w:szCs w:val="20"/>
              </w:rPr>
              <w:t xml:space="preserve"> муниципальной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CB618D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</w:t>
            </w:r>
            <w:r w:rsidR="005A3FB5" w:rsidRPr="005E42B8">
              <w:rPr>
                <w:sz w:val="20"/>
                <w:szCs w:val="20"/>
              </w:rPr>
              <w:t xml:space="preserve">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ED7799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1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6651B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6651B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06651B" w:rsidRPr="005E42B8" w:rsidRDefault="00B06530" w:rsidP="0006651B">
      <w:r w:rsidRPr="005E42B8">
        <w:t>Итого</w:t>
      </w:r>
      <w:r w:rsidR="002D7337" w:rsidRPr="005E42B8">
        <w:t xml:space="preserve">:   </w:t>
      </w:r>
      <w:r w:rsidR="00CB618D" w:rsidRPr="005E42B8">
        <w:t xml:space="preserve">8,2 </w:t>
      </w:r>
      <w:r w:rsidR="0006651B" w:rsidRPr="005E42B8">
        <w:t xml:space="preserve"> балл</w:t>
      </w:r>
      <w:r w:rsidRPr="005E42B8">
        <w:t>а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«Р</w:t>
      </w:r>
      <w:r w:rsidR="005A3FB5" w:rsidRPr="005E42B8">
        <w:rPr>
          <w:rFonts w:ascii="Times New Roman" w:hAnsi="Times New Roman" w:cs="Times New Roman"/>
          <w:sz w:val="20"/>
          <w:szCs w:val="20"/>
        </w:rPr>
        <w:t>азвитие физической культуры и спорта на территории Кирж</w:t>
      </w:r>
      <w:r w:rsidR="002D7337" w:rsidRPr="005E42B8">
        <w:rPr>
          <w:rFonts w:ascii="Times New Roman" w:hAnsi="Times New Roman" w:cs="Times New Roman"/>
          <w:sz w:val="20"/>
          <w:szCs w:val="20"/>
        </w:rPr>
        <w:t>ачского района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за </w:t>
      </w:r>
      <w:r w:rsidR="00ED7799" w:rsidRPr="005E42B8">
        <w:rPr>
          <w:rFonts w:ascii="Times New Roman" w:hAnsi="Times New Roman" w:cs="Times New Roman"/>
          <w:sz w:val="20"/>
          <w:szCs w:val="20"/>
        </w:rPr>
        <w:t>2</w:t>
      </w:r>
      <w:r w:rsidR="00E319D1" w:rsidRPr="005E42B8">
        <w:rPr>
          <w:rFonts w:ascii="Times New Roman" w:hAnsi="Times New Roman" w:cs="Times New Roman"/>
          <w:sz w:val="20"/>
          <w:szCs w:val="20"/>
        </w:rPr>
        <w:t>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F24E1A" w:rsidRPr="005E42B8" w:rsidRDefault="00F24E1A" w:rsidP="00F24E1A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24E1A" w:rsidRPr="005E42B8" w:rsidTr="004954CC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24E1A" w:rsidRPr="005E42B8" w:rsidTr="004954CC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приоритетам регионального или муниципального уровня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</w:t>
            </w:r>
            <w:r w:rsidR="0098286C" w:rsidRPr="005E42B8">
              <w:rPr>
                <w:sz w:val="20"/>
                <w:szCs w:val="20"/>
              </w:rPr>
              <w:t xml:space="preserve">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>источников</w:t>
            </w:r>
            <w:r w:rsidR="0098286C" w:rsidRPr="005E42B8">
              <w:rPr>
                <w:sz w:val="20"/>
                <w:szCs w:val="20"/>
              </w:rPr>
              <w:t xml:space="preserve"> (за отчетный   </w:t>
            </w:r>
            <w:r w:rsidR="0098286C" w:rsidRPr="005E42B8">
              <w:rPr>
                <w:sz w:val="20"/>
                <w:szCs w:val="20"/>
              </w:rPr>
              <w:br/>
              <w:t xml:space="preserve">период)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6F00CF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1</w:t>
            </w: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>период реали</w:t>
            </w:r>
            <w:r w:rsidR="0098286C" w:rsidRPr="005E42B8">
              <w:rPr>
                <w:sz w:val="20"/>
                <w:szCs w:val="20"/>
              </w:rPr>
              <w:t xml:space="preserve">зации         </w:t>
            </w:r>
            <w:r w:rsidR="0098286C" w:rsidRPr="005E42B8">
              <w:rPr>
                <w:sz w:val="20"/>
                <w:szCs w:val="20"/>
              </w:rPr>
              <w:br/>
              <w:t xml:space="preserve">программы)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2D7337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1,2</w:t>
            </w: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>программе)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594CFF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>в м</w:t>
            </w:r>
            <w:r w:rsidR="0098286C" w:rsidRPr="005E42B8">
              <w:rPr>
                <w:sz w:val="20"/>
                <w:szCs w:val="20"/>
              </w:rPr>
              <w:t xml:space="preserve">униципальной  программе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487096" w:rsidP="004954CC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</w:t>
            </w:r>
            <w:r w:rsidR="0098286C" w:rsidRPr="005E42B8">
              <w:rPr>
                <w:sz w:val="20"/>
                <w:szCs w:val="20"/>
              </w:rPr>
              <w:t xml:space="preserve">программы в отчетном году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06651B" w:rsidP="004954CC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</w:rPr>
              <w:t>0,</w:t>
            </w:r>
            <w:r w:rsidR="006F00CF" w:rsidRPr="005E42B8">
              <w:rPr>
                <w:sz w:val="20"/>
                <w:szCs w:val="20"/>
                <w:lang w:val="en-US"/>
              </w:rPr>
              <w:t>5</w:t>
            </w: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ConsPlusCell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F24E1A">
            <w:pPr>
              <w:pStyle w:val="a3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6651B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E1A" w:rsidRPr="005E42B8" w:rsidTr="004954CC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06651B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24E1A" w:rsidRPr="005E42B8" w:rsidTr="004954CC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E1A" w:rsidRPr="005E42B8" w:rsidRDefault="00F24E1A" w:rsidP="00495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E1A" w:rsidRPr="005E42B8" w:rsidRDefault="00F24E1A" w:rsidP="00495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4E1A" w:rsidRPr="005E42B8" w:rsidRDefault="00F24E1A"/>
    <w:p w:rsidR="0006651B" w:rsidRPr="005E42B8" w:rsidRDefault="00487096" w:rsidP="0006651B">
      <w:r w:rsidRPr="005E42B8">
        <w:t>Итого:</w:t>
      </w:r>
      <w:r w:rsidR="006F00CF" w:rsidRPr="005E42B8">
        <w:t xml:space="preserve"> 8,</w:t>
      </w:r>
      <w:r w:rsidR="006F00CF" w:rsidRPr="005E42B8">
        <w:rPr>
          <w:lang w:val="en-US"/>
        </w:rPr>
        <w:t xml:space="preserve">8 </w:t>
      </w:r>
      <w:r w:rsidR="0006651B" w:rsidRPr="005E42B8">
        <w:t xml:space="preserve"> балл</w:t>
      </w:r>
      <w:r w:rsidRPr="005E42B8">
        <w:t>ов</w:t>
      </w:r>
    </w:p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F24E1A" w:rsidRPr="005E42B8" w:rsidRDefault="00F24E1A"/>
    <w:p w:rsidR="0052017E" w:rsidRPr="005E42B8" w:rsidRDefault="0052017E" w:rsidP="00111D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111DDD" w:rsidRPr="005E42B8" w:rsidRDefault="00AB51FA" w:rsidP="00DF1155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« Реализация государственной национальной политики в </w:t>
      </w:r>
      <w:proofErr w:type="spellStart"/>
      <w:r w:rsidRPr="005E42B8">
        <w:rPr>
          <w:rFonts w:ascii="Times New Roman" w:hAnsi="Times New Roman" w:cs="Times New Roman"/>
          <w:sz w:val="20"/>
          <w:szCs w:val="20"/>
        </w:rPr>
        <w:t>Киржачском</w:t>
      </w:r>
      <w:proofErr w:type="spellEnd"/>
      <w:r w:rsidRPr="005E42B8">
        <w:rPr>
          <w:rFonts w:ascii="Times New Roman" w:hAnsi="Times New Roman" w:cs="Times New Roman"/>
          <w:sz w:val="20"/>
          <w:szCs w:val="20"/>
        </w:rPr>
        <w:t xml:space="preserve"> районе Владимирской области</w:t>
      </w:r>
      <w:r w:rsidR="002D7337"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="00111DDD"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111DDD" w:rsidRPr="005E42B8" w:rsidRDefault="00E319D1" w:rsidP="00594CF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за 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="00111DDD" w:rsidRPr="005E42B8">
        <w:rPr>
          <w:rFonts w:ascii="Times New Roman" w:hAnsi="Times New Roman" w:cs="Times New Roman"/>
          <w:sz w:val="20"/>
          <w:szCs w:val="20"/>
        </w:rPr>
        <w:t xml:space="preserve"> год</w:t>
      </w: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111DDD" w:rsidRPr="005E42B8" w:rsidTr="00485F8B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111DDD" w:rsidRPr="005E42B8" w:rsidTr="00485F8B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1DDD" w:rsidRPr="005E42B8" w:rsidTr="00485F8B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5E42B8" w:rsidP="00485F8B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1.2</w:t>
            </w:r>
          </w:p>
        </w:tc>
      </w:tr>
      <w:tr w:rsidR="00111DDD" w:rsidRPr="005E42B8" w:rsidTr="00485F8B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487096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E319D1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2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a3"/>
              <w:numPr>
                <w:ilvl w:val="0"/>
                <w:numId w:val="2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DDD" w:rsidRPr="005E42B8" w:rsidRDefault="00111DDD" w:rsidP="00111DDD"/>
    <w:p w:rsidR="00111DDD" w:rsidRPr="005E42B8" w:rsidRDefault="00487096" w:rsidP="00111DDD">
      <w:r w:rsidRPr="005E42B8">
        <w:t>Итого</w:t>
      </w:r>
      <w:r w:rsidR="00111DDD" w:rsidRPr="005E42B8">
        <w:t xml:space="preserve">:  </w:t>
      </w:r>
      <w:r w:rsidR="005E42B8" w:rsidRPr="005E42B8">
        <w:t>8,</w:t>
      </w:r>
      <w:r w:rsidR="005E42B8" w:rsidRPr="005E42B8">
        <w:rPr>
          <w:lang w:val="en-US"/>
        </w:rPr>
        <w:t>2</w:t>
      </w:r>
      <w:r w:rsidR="00111DDD" w:rsidRPr="005E42B8">
        <w:t xml:space="preserve">  балл</w:t>
      </w:r>
      <w:r w:rsidRPr="005E42B8">
        <w:t>а</w:t>
      </w:r>
    </w:p>
    <w:p w:rsidR="00111DDD" w:rsidRPr="005E42B8" w:rsidRDefault="00111DDD" w:rsidP="00111DDD"/>
    <w:p w:rsidR="00111DDD" w:rsidRPr="005E42B8" w:rsidRDefault="00111DDD" w:rsidP="00111DDD"/>
    <w:p w:rsidR="00111DDD" w:rsidRPr="005E42B8" w:rsidRDefault="00111DDD" w:rsidP="00111DDD"/>
    <w:p w:rsidR="00111DDD" w:rsidRPr="005E42B8" w:rsidRDefault="00111DDD" w:rsidP="00111DDD"/>
    <w:p w:rsidR="00111DDD" w:rsidRPr="005E42B8" w:rsidRDefault="00111DDD" w:rsidP="00111DDD"/>
    <w:p w:rsidR="00476AC6" w:rsidRPr="005E42B8" w:rsidRDefault="00476AC6" w:rsidP="00111DDD"/>
    <w:p w:rsidR="0006651B" w:rsidRPr="005E42B8" w:rsidRDefault="0006651B"/>
    <w:p w:rsidR="00111DDD" w:rsidRPr="005E42B8" w:rsidRDefault="00111DDD" w:rsidP="00111DDD"/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«</w:t>
      </w:r>
      <w:r w:rsidR="003C64FD" w:rsidRPr="005E42B8">
        <w:rPr>
          <w:rFonts w:ascii="Times New Roman" w:hAnsi="Times New Roman" w:cs="Times New Roman"/>
          <w:sz w:val="20"/>
          <w:szCs w:val="20"/>
        </w:rPr>
        <w:t>Развитие муниципальной службы</w:t>
      </w:r>
      <w:r w:rsidR="007C03AD" w:rsidRPr="005E42B8">
        <w:rPr>
          <w:rFonts w:ascii="Times New Roman" w:hAnsi="Times New Roman" w:cs="Times New Roman"/>
          <w:sz w:val="20"/>
          <w:szCs w:val="20"/>
        </w:rPr>
        <w:t xml:space="preserve"> </w:t>
      </w:r>
      <w:r w:rsidR="002D7337" w:rsidRPr="005E42B8">
        <w:rPr>
          <w:rFonts w:ascii="Times New Roman" w:hAnsi="Times New Roman" w:cs="Times New Roman"/>
          <w:sz w:val="20"/>
          <w:szCs w:val="20"/>
        </w:rPr>
        <w:t>Киржачского района</w:t>
      </w:r>
      <w:r w:rsidRPr="005E42B8">
        <w:rPr>
          <w:rFonts w:ascii="Times New Roman" w:hAnsi="Times New Roman" w:cs="Times New Roman"/>
          <w:sz w:val="20"/>
          <w:szCs w:val="20"/>
        </w:rPr>
        <w:t xml:space="preserve">»                                         </w:t>
      </w:r>
    </w:p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20</w:t>
      </w:r>
      <w:r w:rsidR="00E319D1" w:rsidRPr="005E42B8">
        <w:rPr>
          <w:rFonts w:ascii="Times New Roman" w:hAnsi="Times New Roman" w:cs="Times New Roman"/>
          <w:sz w:val="20"/>
          <w:szCs w:val="20"/>
        </w:rPr>
        <w:t>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111DDD" w:rsidRPr="005E42B8" w:rsidRDefault="00111DDD" w:rsidP="00111DDD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111DDD" w:rsidRPr="005E42B8" w:rsidTr="00485F8B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111DDD" w:rsidRPr="005E42B8" w:rsidTr="00485F8B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1DDD" w:rsidRPr="005E42B8" w:rsidTr="00485F8B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3C64F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7C03A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2D7337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1,0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2D7337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ConsPlusCell"/>
              <w:numPr>
                <w:ilvl w:val="0"/>
                <w:numId w:val="23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111DDD">
            <w:pPr>
              <w:pStyle w:val="a3"/>
              <w:numPr>
                <w:ilvl w:val="0"/>
                <w:numId w:val="23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1DDD" w:rsidRPr="005E42B8" w:rsidTr="00485F8B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11DDD" w:rsidRPr="005E42B8" w:rsidTr="00485F8B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1DDD" w:rsidRPr="005E42B8" w:rsidRDefault="00111DDD" w:rsidP="00485F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DD" w:rsidRPr="005E42B8" w:rsidRDefault="00111DDD" w:rsidP="00485F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DDD" w:rsidRPr="005E42B8" w:rsidRDefault="00111DDD" w:rsidP="00111DDD"/>
    <w:p w:rsidR="00111DDD" w:rsidRPr="005E42B8" w:rsidRDefault="003C64FD" w:rsidP="00111DDD">
      <w:r w:rsidRPr="005E42B8">
        <w:t xml:space="preserve">Итого:  </w:t>
      </w:r>
      <w:r w:rsidR="007C03AD" w:rsidRPr="005E42B8">
        <w:t>7,4</w:t>
      </w:r>
      <w:r w:rsidR="00111DDD" w:rsidRPr="005E42B8">
        <w:t xml:space="preserve"> балл</w:t>
      </w:r>
      <w:r w:rsidR="007C03AD" w:rsidRPr="005E42B8">
        <w:t>а</w:t>
      </w:r>
    </w:p>
    <w:p w:rsidR="00111DDD" w:rsidRPr="005E42B8" w:rsidRDefault="00111DDD" w:rsidP="00111DDD"/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DD3131" w:rsidRPr="005E42B8" w:rsidRDefault="00DD3131" w:rsidP="00DD3131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111DDD" w:rsidRPr="005E42B8" w:rsidRDefault="00DD3131" w:rsidP="00DD3131">
      <w:pPr>
        <w:jc w:val="center"/>
      </w:pPr>
      <w:r w:rsidRPr="005E42B8">
        <w:rPr>
          <w:rFonts w:ascii="Times New Roman" w:hAnsi="Times New Roman" w:cs="Times New Roman"/>
        </w:rPr>
        <w:t xml:space="preserve">«Модернизация объектов коммунальной инфраструктуры в </w:t>
      </w:r>
      <w:proofErr w:type="spellStart"/>
      <w:r w:rsidRPr="005E42B8">
        <w:rPr>
          <w:rFonts w:ascii="Times New Roman" w:hAnsi="Times New Roman" w:cs="Times New Roman"/>
        </w:rPr>
        <w:t>Киржачском</w:t>
      </w:r>
      <w:proofErr w:type="spellEnd"/>
      <w:r w:rsidRPr="005E42B8">
        <w:rPr>
          <w:rFonts w:ascii="Times New Roman" w:hAnsi="Times New Roman" w:cs="Times New Roman"/>
        </w:rPr>
        <w:t xml:space="preserve"> районе»</w:t>
      </w:r>
    </w:p>
    <w:p w:rsidR="00FE091F" w:rsidRPr="005E42B8" w:rsidRDefault="00FE091F" w:rsidP="00FE091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319D1" w:rsidRPr="005E42B8">
        <w:rPr>
          <w:rFonts w:ascii="Times New Roman" w:hAnsi="Times New Roman" w:cs="Times New Roman"/>
          <w:sz w:val="20"/>
          <w:szCs w:val="20"/>
        </w:rPr>
        <w:t xml:space="preserve">                         за 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111DDD" w:rsidRPr="005E42B8" w:rsidRDefault="00111DDD" w:rsidP="00111DDD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DD3131" w:rsidRPr="005E42B8" w:rsidTr="00650941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DD3131" w:rsidRPr="005E42B8" w:rsidTr="0065094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DD3131" w:rsidRPr="005E42B8" w:rsidTr="00650941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31" w:rsidRPr="005E42B8" w:rsidTr="00650941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31" w:rsidRPr="005E42B8" w:rsidTr="0065094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31" w:rsidRPr="005E42B8" w:rsidTr="00650941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D3131" w:rsidRPr="005E42B8" w:rsidTr="0065094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59420C" w:rsidP="00650941">
            <w:pPr>
              <w:pStyle w:val="ConsPlusCell"/>
              <w:jc w:val="center"/>
              <w:rPr>
                <w:sz w:val="20"/>
                <w:szCs w:val="20"/>
                <w:lang w:val="en-US"/>
              </w:rPr>
            </w:pPr>
            <w:r w:rsidRPr="005E42B8">
              <w:rPr>
                <w:sz w:val="20"/>
                <w:szCs w:val="20"/>
                <w:lang w:val="en-US"/>
              </w:rPr>
              <w:t>0.4</w:t>
            </w: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E319D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E319D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E319D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E319D1" w:rsidP="0065094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ConsPlusCell"/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DD3131">
            <w:pPr>
              <w:pStyle w:val="a3"/>
              <w:numPr>
                <w:ilvl w:val="0"/>
                <w:numId w:val="24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31" w:rsidRPr="005E42B8" w:rsidRDefault="00DD3131" w:rsidP="0065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D3131" w:rsidRPr="005E42B8" w:rsidTr="00650941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31" w:rsidRPr="005E42B8" w:rsidRDefault="00DD3131" w:rsidP="0065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131" w:rsidRPr="005E42B8" w:rsidTr="00650941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31" w:rsidRPr="005E42B8" w:rsidRDefault="00E319D1" w:rsidP="0065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D3131" w:rsidRPr="005E42B8" w:rsidTr="00650941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131" w:rsidRPr="005E42B8" w:rsidRDefault="00DD3131" w:rsidP="00650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131" w:rsidRPr="005E42B8" w:rsidRDefault="00DD3131" w:rsidP="006509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DDD" w:rsidRPr="005E42B8" w:rsidRDefault="00111DDD" w:rsidP="00111DDD"/>
    <w:p w:rsidR="00DD3131" w:rsidRPr="005E42B8" w:rsidRDefault="0059420C" w:rsidP="00DD3131">
      <w:r w:rsidRPr="005E42B8">
        <w:t>Итого:  9.</w:t>
      </w:r>
      <w:r w:rsidRPr="005E42B8">
        <w:rPr>
          <w:lang w:val="en-US"/>
        </w:rPr>
        <w:t>4</w:t>
      </w:r>
      <w:r w:rsidRPr="005E42B8">
        <w:t xml:space="preserve"> балл</w:t>
      </w:r>
      <w:r w:rsidRPr="005E42B8">
        <w:rPr>
          <w:lang w:val="en-US"/>
        </w:rPr>
        <w:t>а</w:t>
      </w:r>
    </w:p>
    <w:p w:rsidR="00111DDD" w:rsidRPr="005E42B8" w:rsidRDefault="00111DDD" w:rsidP="00111DDD"/>
    <w:p w:rsidR="00F24E1A" w:rsidRPr="005E42B8" w:rsidRDefault="00F24E1A"/>
    <w:p w:rsidR="00FE091F" w:rsidRPr="005E42B8" w:rsidRDefault="00FE091F"/>
    <w:p w:rsidR="00FE091F" w:rsidRPr="005E42B8" w:rsidRDefault="00FE091F"/>
    <w:p w:rsidR="00FE091F" w:rsidRPr="005E42B8" w:rsidRDefault="00FE091F"/>
    <w:p w:rsidR="00FE091F" w:rsidRPr="005E42B8" w:rsidRDefault="00FE091F"/>
    <w:p w:rsidR="00FE091F" w:rsidRPr="005E42B8" w:rsidRDefault="00FE091F"/>
    <w:p w:rsidR="00FE091F" w:rsidRPr="005E42B8" w:rsidRDefault="00FE091F"/>
    <w:p w:rsidR="00FE091F" w:rsidRPr="005E42B8" w:rsidRDefault="00FE091F" w:rsidP="00FE091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>ОЦЕНКА ЭФФЕКТИВНОСТИ</w:t>
      </w:r>
    </w:p>
    <w:p w:rsidR="00FE091F" w:rsidRPr="005E42B8" w:rsidRDefault="00FE091F" w:rsidP="00FE091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FE091F" w:rsidRPr="005E42B8" w:rsidRDefault="00FE091F" w:rsidP="00FE091F">
      <w:pPr>
        <w:jc w:val="center"/>
      </w:pPr>
      <w:r w:rsidRPr="005E42B8">
        <w:rPr>
          <w:rFonts w:ascii="Times New Roman" w:hAnsi="Times New Roman" w:cs="Times New Roman"/>
        </w:rPr>
        <w:t>«Развитие туризма»</w:t>
      </w:r>
    </w:p>
    <w:p w:rsidR="00FE091F" w:rsidRPr="005E42B8" w:rsidRDefault="00FE091F" w:rsidP="00FE091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E319D1" w:rsidRPr="005E42B8">
        <w:rPr>
          <w:rFonts w:ascii="Times New Roman" w:hAnsi="Times New Roman" w:cs="Times New Roman"/>
          <w:sz w:val="20"/>
          <w:szCs w:val="20"/>
        </w:rPr>
        <w:t xml:space="preserve">                         за 202</w:t>
      </w:r>
      <w:r w:rsidR="009639E2" w:rsidRPr="005E42B8">
        <w:rPr>
          <w:rFonts w:ascii="Times New Roman" w:hAnsi="Times New Roman" w:cs="Times New Roman"/>
          <w:sz w:val="20"/>
          <w:szCs w:val="20"/>
        </w:rPr>
        <w:t>4</w:t>
      </w:r>
      <w:r w:rsidRPr="005E42B8">
        <w:rPr>
          <w:rFonts w:ascii="Times New Roman" w:hAnsi="Times New Roman" w:cs="Times New Roman"/>
          <w:sz w:val="20"/>
          <w:szCs w:val="20"/>
        </w:rPr>
        <w:t xml:space="preserve">  год</w:t>
      </w:r>
    </w:p>
    <w:p w:rsidR="00FE091F" w:rsidRPr="005E42B8" w:rsidRDefault="00FE091F" w:rsidP="00FE091F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FE091F" w:rsidRPr="005E42B8" w:rsidTr="00DF1155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FE091F" w:rsidRPr="005E42B8" w:rsidTr="00DF1155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FE091F" w:rsidRPr="005E42B8" w:rsidTr="00DF1155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91F" w:rsidRPr="005E42B8" w:rsidTr="00DF1155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1F" w:rsidRPr="005E42B8" w:rsidTr="00DF1155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1F" w:rsidRPr="005E42B8" w:rsidTr="00DF1155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E091F" w:rsidRPr="005E42B8" w:rsidTr="00DF1155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59420C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B978D5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</w:t>
            </w:r>
            <w:r w:rsidR="0059420C" w:rsidRPr="005E42B8">
              <w:rPr>
                <w:sz w:val="20"/>
                <w:szCs w:val="20"/>
              </w:rPr>
              <w:t>4</w:t>
            </w: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</w:t>
            </w:r>
            <w:r w:rsidRPr="005E42B8">
              <w:rPr>
                <w:sz w:val="20"/>
                <w:szCs w:val="20"/>
              </w:rPr>
              <w:lastRenderedPageBreak/>
              <w:t xml:space="preserve">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59420C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</w:t>
            </w:r>
          </w:p>
        </w:tc>
      </w:tr>
      <w:tr w:rsidR="00FE091F" w:rsidRPr="005E42B8" w:rsidTr="00DF1155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59420C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ConsPlusCell"/>
              <w:numPr>
                <w:ilvl w:val="0"/>
                <w:numId w:val="25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FE091F">
            <w:pPr>
              <w:pStyle w:val="a3"/>
              <w:numPr>
                <w:ilvl w:val="0"/>
                <w:numId w:val="25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1F" w:rsidRPr="005E42B8" w:rsidRDefault="00FE091F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091F" w:rsidRPr="005E42B8" w:rsidTr="00DF1155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1F" w:rsidRPr="005E42B8" w:rsidRDefault="00FE091F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091F" w:rsidRPr="005E42B8" w:rsidTr="00DF1155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1F" w:rsidRPr="005E42B8" w:rsidRDefault="00FE091F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FE091F" w:rsidRPr="005E42B8" w:rsidTr="00DF1155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91F" w:rsidRPr="005E42B8" w:rsidRDefault="00FE091F" w:rsidP="00DF11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91F" w:rsidRPr="005E42B8" w:rsidRDefault="00FE091F" w:rsidP="00DF11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091F" w:rsidRPr="005E42B8" w:rsidRDefault="00FE091F" w:rsidP="00FE091F"/>
    <w:p w:rsidR="00FE091F" w:rsidRPr="005E42B8" w:rsidRDefault="0059420C" w:rsidP="00FE091F">
      <w:r w:rsidRPr="005E42B8">
        <w:t>Итого:  6,4</w:t>
      </w:r>
      <w:r w:rsidR="00B978D5" w:rsidRPr="005E42B8">
        <w:t xml:space="preserve">  баллов</w:t>
      </w:r>
    </w:p>
    <w:p w:rsidR="00FE091F" w:rsidRPr="005E42B8" w:rsidRDefault="00FE091F" w:rsidP="00FE091F"/>
    <w:p w:rsidR="00FE091F" w:rsidRPr="005E42B8" w:rsidRDefault="00FE091F" w:rsidP="00FE091F"/>
    <w:p w:rsidR="00FE091F" w:rsidRPr="005E42B8" w:rsidRDefault="00FE091F"/>
    <w:p w:rsidR="0059420C" w:rsidRPr="005E42B8" w:rsidRDefault="0059420C"/>
    <w:p w:rsidR="0059420C" w:rsidRPr="005E42B8" w:rsidRDefault="0059420C"/>
    <w:p w:rsidR="0059420C" w:rsidRPr="005E42B8" w:rsidRDefault="0059420C" w:rsidP="0059420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59420C" w:rsidRPr="005E42B8" w:rsidRDefault="0059420C" w:rsidP="0059420C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59420C" w:rsidRPr="005E42B8" w:rsidRDefault="0059420C" w:rsidP="0059420C">
      <w:pPr>
        <w:jc w:val="center"/>
      </w:pPr>
      <w:r w:rsidRPr="005E42B8">
        <w:rPr>
          <w:rFonts w:ascii="Times New Roman" w:hAnsi="Times New Roman" w:cs="Times New Roman"/>
        </w:rPr>
        <w:t xml:space="preserve">«Реализация молодежной политики на территории муниципального образования </w:t>
      </w:r>
      <w:proofErr w:type="spellStart"/>
      <w:r w:rsidRPr="005E42B8">
        <w:rPr>
          <w:rFonts w:ascii="Times New Roman" w:hAnsi="Times New Roman" w:cs="Times New Roman"/>
        </w:rPr>
        <w:t>Киржачский</w:t>
      </w:r>
      <w:proofErr w:type="spellEnd"/>
      <w:r w:rsidRPr="005E42B8">
        <w:rPr>
          <w:rFonts w:ascii="Times New Roman" w:hAnsi="Times New Roman" w:cs="Times New Roman"/>
        </w:rPr>
        <w:t xml:space="preserve"> район»</w:t>
      </w:r>
    </w:p>
    <w:p w:rsidR="0059420C" w:rsidRPr="005E42B8" w:rsidRDefault="0059420C" w:rsidP="0059420C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2024  год</w:t>
      </w:r>
    </w:p>
    <w:p w:rsidR="0059420C" w:rsidRPr="005E42B8" w:rsidRDefault="0059420C" w:rsidP="0059420C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59420C" w:rsidRPr="005E42B8" w:rsidTr="00BE0EC1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59420C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59420C" w:rsidRPr="005E42B8" w:rsidTr="00BE0EC1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420C" w:rsidRPr="005E42B8" w:rsidTr="00BE0EC1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20C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20C" w:rsidRPr="005E42B8" w:rsidTr="00BE0EC1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420C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0,7</w:t>
            </w:r>
          </w:p>
        </w:tc>
      </w:tr>
      <w:tr w:rsidR="0059420C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59420C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ConsPlusCell"/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59420C">
            <w:pPr>
              <w:pStyle w:val="a3"/>
              <w:numPr>
                <w:ilvl w:val="0"/>
                <w:numId w:val="26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0C" w:rsidRPr="005E42B8" w:rsidRDefault="0059420C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9420C" w:rsidRPr="005E42B8" w:rsidTr="00BE0EC1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0C" w:rsidRPr="005E42B8" w:rsidRDefault="0059420C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20C" w:rsidRPr="005E42B8" w:rsidTr="00BE0EC1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0C" w:rsidRPr="005E42B8" w:rsidRDefault="0059420C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9420C" w:rsidRPr="005E42B8" w:rsidTr="00BE0EC1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420C" w:rsidRPr="005E42B8" w:rsidRDefault="0059420C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20C" w:rsidRPr="005E42B8" w:rsidRDefault="0059420C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20C" w:rsidRPr="005E42B8" w:rsidRDefault="0059420C" w:rsidP="0059420C"/>
    <w:p w:rsidR="0059420C" w:rsidRPr="005E42B8" w:rsidRDefault="0016479F" w:rsidP="0059420C">
      <w:r w:rsidRPr="005E42B8">
        <w:t>Итого:  8,9</w:t>
      </w:r>
      <w:r w:rsidR="0059420C" w:rsidRPr="005E42B8">
        <w:t xml:space="preserve">  баллов</w:t>
      </w:r>
    </w:p>
    <w:p w:rsidR="0059420C" w:rsidRPr="005E42B8" w:rsidRDefault="0059420C"/>
    <w:p w:rsidR="0016479F" w:rsidRPr="005E42B8" w:rsidRDefault="0016479F"/>
    <w:p w:rsidR="0016479F" w:rsidRPr="005E42B8" w:rsidRDefault="0016479F"/>
    <w:p w:rsidR="0016479F" w:rsidRPr="005E42B8" w:rsidRDefault="0016479F"/>
    <w:p w:rsidR="0016479F" w:rsidRPr="005E42B8" w:rsidRDefault="0016479F"/>
    <w:p w:rsidR="0016479F" w:rsidRPr="005E42B8" w:rsidRDefault="0016479F"/>
    <w:p w:rsidR="0016479F" w:rsidRPr="005E42B8" w:rsidRDefault="0016479F" w:rsidP="001647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16479F" w:rsidRPr="005E42B8" w:rsidRDefault="0016479F" w:rsidP="0016479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16479F" w:rsidRPr="005E42B8" w:rsidRDefault="0016479F" w:rsidP="0016479F">
      <w:pPr>
        <w:jc w:val="center"/>
      </w:pPr>
      <w:r w:rsidRPr="005E42B8">
        <w:rPr>
          <w:rFonts w:ascii="Times New Roman" w:hAnsi="Times New Roman" w:cs="Times New Roman"/>
        </w:rPr>
        <w:t>«Охрана окружающей среды»</w:t>
      </w:r>
    </w:p>
    <w:p w:rsidR="0016479F" w:rsidRPr="005E42B8" w:rsidRDefault="0016479F" w:rsidP="0016479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2024  год</w:t>
      </w:r>
    </w:p>
    <w:p w:rsidR="0016479F" w:rsidRPr="005E42B8" w:rsidRDefault="0016479F" w:rsidP="0016479F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16479F" w:rsidRPr="005E42B8" w:rsidTr="00BE0EC1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16479F" w:rsidRPr="005E42B8" w:rsidTr="00BE0EC1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479F" w:rsidRPr="005E42B8" w:rsidTr="00BE0EC1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0,7</w:t>
            </w:r>
          </w:p>
        </w:tc>
      </w:tr>
      <w:tr w:rsidR="0016479F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16479F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7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a3"/>
              <w:numPr>
                <w:ilvl w:val="0"/>
                <w:numId w:val="27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79F" w:rsidRPr="005E42B8" w:rsidRDefault="0016479F" w:rsidP="0016479F"/>
    <w:p w:rsidR="0016479F" w:rsidRPr="005E42B8" w:rsidRDefault="0016479F" w:rsidP="0016479F">
      <w:r w:rsidRPr="005E42B8">
        <w:t>Итого:  8,5  баллов</w:t>
      </w:r>
    </w:p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16479F" w:rsidRPr="005E42B8" w:rsidRDefault="0016479F" w:rsidP="0016479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16479F" w:rsidRPr="005E42B8" w:rsidRDefault="0016479F" w:rsidP="0016479F">
      <w:pPr>
        <w:jc w:val="center"/>
      </w:pPr>
      <w:r w:rsidRPr="005E42B8">
        <w:rPr>
          <w:rFonts w:ascii="Times New Roman" w:hAnsi="Times New Roman" w:cs="Times New Roman"/>
        </w:rPr>
        <w:t>«Охрана окружающей среды»</w:t>
      </w:r>
    </w:p>
    <w:p w:rsidR="0016479F" w:rsidRPr="005E42B8" w:rsidRDefault="0016479F" w:rsidP="0016479F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2024  год</w:t>
      </w:r>
    </w:p>
    <w:p w:rsidR="0016479F" w:rsidRPr="005E42B8" w:rsidRDefault="0016479F" w:rsidP="0016479F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16479F" w:rsidRPr="005E42B8" w:rsidTr="00BE0EC1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16479F" w:rsidRPr="005E42B8" w:rsidTr="00BE0EC1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479F" w:rsidRPr="005E42B8" w:rsidTr="00BE0EC1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0,7</w:t>
            </w:r>
          </w:p>
        </w:tc>
      </w:tr>
      <w:tr w:rsidR="0016479F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1,2</w:t>
            </w:r>
          </w:p>
        </w:tc>
      </w:tr>
      <w:tr w:rsidR="0016479F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ConsPlusCell"/>
              <w:numPr>
                <w:ilvl w:val="0"/>
                <w:numId w:val="28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16479F">
            <w:pPr>
              <w:pStyle w:val="a3"/>
              <w:numPr>
                <w:ilvl w:val="0"/>
                <w:numId w:val="28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479F" w:rsidRPr="005E42B8" w:rsidTr="00BE0EC1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16479F" w:rsidRPr="005E42B8" w:rsidTr="00BE0EC1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6479F" w:rsidRPr="005E42B8" w:rsidRDefault="0016479F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9F" w:rsidRPr="005E42B8" w:rsidRDefault="0016479F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479F" w:rsidRPr="005E42B8" w:rsidRDefault="0016479F" w:rsidP="0016479F"/>
    <w:p w:rsidR="0016479F" w:rsidRPr="005E42B8" w:rsidRDefault="0016479F" w:rsidP="0016479F">
      <w:r w:rsidRPr="005E42B8">
        <w:t>Итого:  8,5  баллов</w:t>
      </w:r>
    </w:p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16479F" w:rsidRPr="005E42B8" w:rsidRDefault="0016479F" w:rsidP="0016479F"/>
    <w:p w:rsidR="002355F0" w:rsidRPr="005E42B8" w:rsidRDefault="002355F0" w:rsidP="0016479F"/>
    <w:p w:rsidR="002355F0" w:rsidRPr="005E42B8" w:rsidRDefault="002355F0" w:rsidP="0016479F"/>
    <w:p w:rsidR="002355F0" w:rsidRPr="005E42B8" w:rsidRDefault="002355F0" w:rsidP="002355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2355F0" w:rsidRPr="005E42B8" w:rsidRDefault="002355F0" w:rsidP="002355F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2355F0" w:rsidRPr="005E42B8" w:rsidRDefault="002355F0" w:rsidP="002355F0">
      <w:pPr>
        <w:jc w:val="center"/>
      </w:pPr>
      <w:r w:rsidRPr="005E42B8">
        <w:rPr>
          <w:rFonts w:ascii="Times New Roman" w:hAnsi="Times New Roman" w:cs="Times New Roman"/>
        </w:rPr>
        <w:t>«Укрепление общественного здоровья населения Киржачского района»</w:t>
      </w:r>
    </w:p>
    <w:p w:rsidR="002355F0" w:rsidRPr="005E42B8" w:rsidRDefault="002355F0" w:rsidP="002355F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2024  год</w:t>
      </w:r>
    </w:p>
    <w:p w:rsidR="002355F0" w:rsidRPr="005E42B8" w:rsidRDefault="002355F0" w:rsidP="002355F0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2355F0" w:rsidRPr="005E42B8" w:rsidTr="00BE0EC1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2355F0" w:rsidRPr="005E42B8" w:rsidTr="00BE0EC1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5F0" w:rsidRPr="005E42B8" w:rsidTr="00BE0EC1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0</w:t>
            </w:r>
          </w:p>
        </w:tc>
      </w:tr>
      <w:tr w:rsidR="002355F0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29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a3"/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55F0" w:rsidRPr="005E42B8" w:rsidTr="00BE0EC1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55F0" w:rsidRPr="005E42B8" w:rsidTr="00BE0EC1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5F0" w:rsidRPr="005E42B8" w:rsidRDefault="002355F0" w:rsidP="002355F0"/>
    <w:p w:rsidR="002355F0" w:rsidRPr="005E42B8" w:rsidRDefault="002355F0" w:rsidP="002355F0">
      <w:r w:rsidRPr="005E42B8">
        <w:t>Итого:  6,3  балла</w:t>
      </w:r>
    </w:p>
    <w:p w:rsidR="002355F0" w:rsidRPr="005E42B8" w:rsidRDefault="002355F0" w:rsidP="002355F0"/>
    <w:p w:rsidR="002355F0" w:rsidRPr="005E42B8" w:rsidRDefault="002355F0" w:rsidP="002355F0"/>
    <w:p w:rsidR="002355F0" w:rsidRPr="005E42B8" w:rsidRDefault="002355F0" w:rsidP="002355F0"/>
    <w:p w:rsidR="002355F0" w:rsidRPr="005E42B8" w:rsidRDefault="002355F0" w:rsidP="002355F0"/>
    <w:p w:rsidR="002355F0" w:rsidRPr="005E42B8" w:rsidRDefault="002355F0" w:rsidP="0016479F"/>
    <w:p w:rsidR="0016479F" w:rsidRPr="005E42B8" w:rsidRDefault="0016479F"/>
    <w:p w:rsidR="002355F0" w:rsidRPr="005E42B8" w:rsidRDefault="002355F0"/>
    <w:p w:rsidR="002355F0" w:rsidRPr="005E42B8" w:rsidRDefault="002355F0" w:rsidP="002355F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lastRenderedPageBreak/>
        <w:t>ОЦЕНКА ЭФФЕКТИВНОСТИ</w:t>
      </w:r>
    </w:p>
    <w:p w:rsidR="002355F0" w:rsidRPr="005E42B8" w:rsidRDefault="002355F0" w:rsidP="002355F0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реализации муниципальной программы и подпрограммы </w:t>
      </w:r>
    </w:p>
    <w:p w:rsidR="002355F0" w:rsidRPr="005E42B8" w:rsidRDefault="002355F0" w:rsidP="002355F0">
      <w:pPr>
        <w:jc w:val="center"/>
      </w:pPr>
      <w:r w:rsidRPr="005E42B8">
        <w:rPr>
          <w:rFonts w:ascii="Times New Roman" w:hAnsi="Times New Roman" w:cs="Times New Roman"/>
        </w:rPr>
        <w:t xml:space="preserve">«Поддержка социально-ориентированных некоммерческих организаций в </w:t>
      </w:r>
      <w:proofErr w:type="spellStart"/>
      <w:r w:rsidRPr="005E42B8">
        <w:rPr>
          <w:rFonts w:ascii="Times New Roman" w:hAnsi="Times New Roman" w:cs="Times New Roman"/>
        </w:rPr>
        <w:t>Киржачском</w:t>
      </w:r>
      <w:proofErr w:type="spellEnd"/>
      <w:r w:rsidRPr="005E42B8">
        <w:rPr>
          <w:rFonts w:ascii="Times New Roman" w:hAnsi="Times New Roman" w:cs="Times New Roman"/>
        </w:rPr>
        <w:t xml:space="preserve"> районе»</w:t>
      </w:r>
    </w:p>
    <w:p w:rsidR="002355F0" w:rsidRPr="005E42B8" w:rsidRDefault="002355F0" w:rsidP="002355F0">
      <w:pPr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sz w:val="20"/>
          <w:szCs w:val="20"/>
        </w:rPr>
      </w:pPr>
      <w:r w:rsidRPr="005E42B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за 2024  год</w:t>
      </w:r>
    </w:p>
    <w:p w:rsidR="002355F0" w:rsidRPr="005E42B8" w:rsidRDefault="002355F0" w:rsidP="002355F0"/>
    <w:tbl>
      <w:tblPr>
        <w:tblW w:w="959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834"/>
        <w:gridCol w:w="2932"/>
        <w:gridCol w:w="4403"/>
        <w:gridCol w:w="1428"/>
      </w:tblGrid>
      <w:tr w:rsidR="002355F0" w:rsidRPr="005E42B8" w:rsidTr="00BE0EC1">
        <w:trPr>
          <w:trHeight w:val="1000"/>
          <w:tblCellSpacing w:w="5" w:type="nil"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№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Формулировка критерия и  </w:t>
            </w:r>
            <w:r w:rsidRPr="005E42B8">
              <w:rPr>
                <w:sz w:val="20"/>
                <w:szCs w:val="20"/>
              </w:rPr>
              <w:br/>
              <w:t xml:space="preserve">его весовой коэффициент - </w:t>
            </w:r>
            <w:r w:rsidRPr="005E42B8">
              <w:rPr>
                <w:sz w:val="20"/>
                <w:szCs w:val="20"/>
              </w:rPr>
              <w:br/>
              <w:t>W(</w:t>
            </w:r>
            <w:proofErr w:type="spellStart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Показатели критерия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Балльная </w:t>
            </w:r>
            <w:r w:rsidRPr="005E42B8">
              <w:rPr>
                <w:sz w:val="20"/>
                <w:szCs w:val="20"/>
              </w:rPr>
              <w:br/>
              <w:t xml:space="preserve">  оценка  </w:t>
            </w:r>
            <w:r w:rsidRPr="005E42B8">
              <w:rPr>
                <w:sz w:val="20"/>
                <w:szCs w:val="20"/>
              </w:rPr>
              <w:br/>
              <w:t>показателя</w:t>
            </w:r>
            <w:r w:rsidRPr="005E42B8">
              <w:rPr>
                <w:sz w:val="20"/>
                <w:szCs w:val="20"/>
              </w:rPr>
              <w:br/>
              <w:t xml:space="preserve"> критерия </w:t>
            </w:r>
            <w:r w:rsidRPr="005E42B8">
              <w:rPr>
                <w:sz w:val="20"/>
                <w:szCs w:val="20"/>
              </w:rPr>
              <w:br/>
            </w:r>
            <w:proofErr w:type="gramStart"/>
            <w:r w:rsidRPr="005E42B8">
              <w:rPr>
                <w:sz w:val="20"/>
                <w:szCs w:val="20"/>
              </w:rPr>
              <w:t>В(</w:t>
            </w:r>
            <w:proofErr w:type="spellStart"/>
            <w:proofErr w:type="gramEnd"/>
            <w:r w:rsidRPr="005E42B8">
              <w:rPr>
                <w:sz w:val="20"/>
                <w:szCs w:val="20"/>
              </w:rPr>
              <w:t>х</w:t>
            </w:r>
            <w:proofErr w:type="spellEnd"/>
            <w:r w:rsidRPr="005E42B8">
              <w:rPr>
                <w:sz w:val="20"/>
                <w:szCs w:val="20"/>
              </w:rPr>
              <w:t>)</w:t>
            </w: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4</w:t>
            </w:r>
          </w:p>
        </w:tc>
      </w:tr>
      <w:tr w:rsidR="002355F0" w:rsidRPr="005E42B8" w:rsidTr="00BE0EC1">
        <w:trPr>
          <w:trHeight w:val="59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</w:t>
            </w:r>
          </w:p>
        </w:tc>
        <w:tc>
          <w:tcPr>
            <w:tcW w:w="29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Соответствие цели муниципальной программы приоритетам регионального или муниципального уровня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Проблемная область программы соответствует проблемной области действующих или разрабатываемых государственных программ (или ее подпрограмм) Владимирской области, приоритетным задачам социально- экономического развития Киржачского района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5F0" w:rsidRPr="005E42B8" w:rsidTr="00BE0EC1">
        <w:trPr>
          <w:trHeight w:val="66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Проблемная область программы не соответствует проблемной области действующих или разрабатываемых госпрограмм (или ее подпрограмм), Владимирской области, приоритетным задачам социально- экономического развития Киржачского  района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ind w:left="720"/>
              <w:rPr>
                <w:sz w:val="20"/>
                <w:szCs w:val="20"/>
              </w:rPr>
            </w:pPr>
          </w:p>
        </w:tc>
        <w:tc>
          <w:tcPr>
            <w:tcW w:w="2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Соответствие цели муниципальной программы целям </w:t>
            </w:r>
            <w:r w:rsidRPr="005E42B8">
              <w:rPr>
                <w:sz w:val="20"/>
                <w:szCs w:val="20"/>
              </w:rPr>
              <w:br/>
              <w:t>социально – экономического развития Киржачского района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Соответствует целям  </w:t>
            </w:r>
            <w:r w:rsidRPr="005E42B8">
              <w:rPr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2. Не соответствует целям </w:t>
            </w:r>
            <w:r w:rsidRPr="005E42B8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социально – экономического  развития Киржачского района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Привлечение средств из </w:t>
            </w:r>
            <w:r w:rsidRPr="005E42B8">
              <w:rPr>
                <w:sz w:val="20"/>
                <w:szCs w:val="20"/>
              </w:rPr>
              <w:br/>
              <w:t xml:space="preserve">федерального и областного бюджетов, бюджета муниципального района  и   внебюджетных   </w:t>
            </w:r>
            <w:r w:rsidRPr="005E42B8">
              <w:rPr>
                <w:sz w:val="20"/>
                <w:szCs w:val="20"/>
              </w:rPr>
              <w:br/>
              <w:t xml:space="preserve">источников (за отчетный   </w:t>
            </w:r>
            <w:r w:rsidRPr="005E42B8">
              <w:rPr>
                <w:sz w:val="20"/>
                <w:szCs w:val="20"/>
              </w:rPr>
              <w:br/>
              <w:t xml:space="preserve">период)  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Доля привлеченных сре</w:t>
            </w:r>
            <w:proofErr w:type="gramStart"/>
            <w:r w:rsidRPr="005E42B8">
              <w:rPr>
                <w:sz w:val="20"/>
                <w:szCs w:val="20"/>
              </w:rPr>
              <w:t xml:space="preserve">дств       </w:t>
            </w:r>
            <w:r w:rsidRPr="005E42B8">
              <w:rPr>
                <w:sz w:val="20"/>
                <w:szCs w:val="20"/>
              </w:rPr>
              <w:br/>
              <w:t>пр</w:t>
            </w:r>
            <w:proofErr w:type="gramEnd"/>
            <w:r w:rsidRPr="005E42B8">
              <w:rPr>
                <w:sz w:val="20"/>
                <w:szCs w:val="20"/>
              </w:rPr>
              <w:t xml:space="preserve">евышает 35% от общих затрат в    </w:t>
            </w:r>
            <w:r w:rsidRPr="005E42B8">
              <w:rPr>
                <w:sz w:val="20"/>
                <w:szCs w:val="20"/>
              </w:rPr>
              <w:br/>
              <w:t xml:space="preserve">отчетном году 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от 15 до 35% от общих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8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Доля привлеченных средств       </w:t>
            </w:r>
            <w:r w:rsidRPr="005E42B8">
              <w:rPr>
                <w:sz w:val="20"/>
                <w:szCs w:val="20"/>
              </w:rPr>
              <w:br/>
              <w:t xml:space="preserve">составляет менее 15% от общих      </w:t>
            </w:r>
            <w:r w:rsidRPr="005E42B8">
              <w:rPr>
                <w:sz w:val="20"/>
                <w:szCs w:val="20"/>
              </w:rPr>
              <w:br/>
              <w:t xml:space="preserve">затрат в отчетном году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Не привлечено средств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>финансирование муниципальной  программы с</w:t>
            </w:r>
            <w:r w:rsidRPr="005E42B8">
              <w:rPr>
                <w:sz w:val="20"/>
                <w:szCs w:val="20"/>
              </w:rPr>
              <w:br/>
              <w:t xml:space="preserve">начала ее реализации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объему         </w:t>
            </w:r>
            <w:r w:rsidRPr="005E42B8">
              <w:rPr>
                <w:sz w:val="20"/>
                <w:szCs w:val="20"/>
              </w:rPr>
              <w:br/>
              <w:t xml:space="preserve">финансирования на весь    </w:t>
            </w:r>
            <w:r w:rsidRPr="005E42B8">
              <w:rPr>
                <w:sz w:val="20"/>
                <w:szCs w:val="20"/>
              </w:rPr>
              <w:br/>
              <w:t xml:space="preserve">период реализации         </w:t>
            </w:r>
            <w:r w:rsidRPr="005E42B8">
              <w:rPr>
                <w:sz w:val="20"/>
                <w:szCs w:val="20"/>
              </w:rPr>
              <w:br/>
              <w:t xml:space="preserve">программы)          </w:t>
            </w: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80%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от 40 до 80%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составляет 40%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Фактическое            </w:t>
            </w:r>
            <w:r w:rsidRPr="005E42B8">
              <w:rPr>
                <w:sz w:val="20"/>
                <w:szCs w:val="20"/>
              </w:rPr>
              <w:br/>
              <w:t xml:space="preserve">финансирование муниципальной  программы  </w:t>
            </w:r>
            <w:r w:rsidRPr="005E42B8">
              <w:rPr>
                <w:sz w:val="20"/>
                <w:szCs w:val="20"/>
              </w:rPr>
              <w:br/>
              <w:t xml:space="preserve">за отчетный год           </w:t>
            </w:r>
            <w:r w:rsidRPr="005E42B8">
              <w:rPr>
                <w:sz w:val="20"/>
                <w:szCs w:val="20"/>
              </w:rPr>
              <w:br/>
              <w:t xml:space="preserve">(соотношение фактических  </w:t>
            </w:r>
            <w:r w:rsidRPr="005E42B8">
              <w:rPr>
                <w:sz w:val="20"/>
                <w:szCs w:val="20"/>
              </w:rPr>
              <w:br/>
              <w:t xml:space="preserve">расходов к плановым       </w:t>
            </w:r>
            <w:r w:rsidRPr="005E42B8">
              <w:rPr>
                <w:sz w:val="20"/>
                <w:szCs w:val="20"/>
              </w:rPr>
              <w:br/>
              <w:t xml:space="preserve">назначениям по            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программе)   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1.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не менее 80%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2.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  <w:t xml:space="preserve">составило 50 – 79%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3. Финансовое обеспечение программы</w:t>
            </w:r>
            <w:r w:rsidRPr="005E42B8">
              <w:rPr>
                <w:sz w:val="20"/>
                <w:szCs w:val="20"/>
              </w:rPr>
              <w:br/>
            </w:r>
            <w:r w:rsidRPr="005E42B8">
              <w:rPr>
                <w:sz w:val="20"/>
                <w:szCs w:val="20"/>
              </w:rPr>
              <w:lastRenderedPageBreak/>
              <w:t xml:space="preserve">составило менее 50%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lastRenderedPageBreak/>
              <w:t>0</w:t>
            </w:r>
          </w:p>
        </w:tc>
      </w:tr>
      <w:tr w:rsidR="002355F0" w:rsidRPr="005E42B8" w:rsidTr="00BE0EC1">
        <w:trPr>
          <w:trHeight w:val="4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в муниципальной  программе   показателей эффективности </w:t>
            </w:r>
            <w:r w:rsidRPr="005E42B8">
              <w:rPr>
                <w:sz w:val="20"/>
                <w:szCs w:val="20"/>
              </w:rPr>
              <w:br/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Показатели отражены в программе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0,5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Отсутствуют 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Соответствие           </w:t>
            </w:r>
            <w:r w:rsidRPr="005E42B8">
              <w:rPr>
                <w:sz w:val="20"/>
                <w:szCs w:val="20"/>
              </w:rPr>
              <w:br/>
              <w:t xml:space="preserve">достигнутых в отчетном    </w:t>
            </w:r>
            <w:r w:rsidRPr="005E42B8">
              <w:rPr>
                <w:sz w:val="20"/>
                <w:szCs w:val="20"/>
              </w:rPr>
              <w:br/>
              <w:t xml:space="preserve">году результатов плановым </w:t>
            </w:r>
            <w:r w:rsidRPr="005E42B8">
              <w:rPr>
                <w:sz w:val="20"/>
                <w:szCs w:val="20"/>
              </w:rPr>
              <w:br/>
              <w:t xml:space="preserve">показателям, утвержденным </w:t>
            </w:r>
            <w:r w:rsidRPr="005E42B8">
              <w:rPr>
                <w:sz w:val="20"/>
                <w:szCs w:val="20"/>
              </w:rPr>
              <w:br/>
              <w:t xml:space="preserve">в муниципальной  программе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100%     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более 80%    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1,6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 Выполнение целевых показателей  </w:t>
            </w:r>
            <w:r w:rsidRPr="005E42B8">
              <w:rPr>
                <w:sz w:val="20"/>
                <w:szCs w:val="20"/>
              </w:rPr>
              <w:br/>
              <w:t xml:space="preserve">составляет от 50% до 80%           </w:t>
            </w:r>
          </w:p>
        </w:tc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4. Выполнение целевых показателей составляет  от  15%  до  50%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5. Выполнение целевых показателей составляет менее 15%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 Наличие бюджетного и социального эффекта от реализации мероприятий муниципальной  программы в отчетном году      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1. За отчетный год </w:t>
            </w:r>
            <w:proofErr w:type="gramStart"/>
            <w:r w:rsidRPr="005E42B8">
              <w:rPr>
                <w:sz w:val="20"/>
                <w:szCs w:val="20"/>
              </w:rPr>
              <w:t>получены</w:t>
            </w:r>
            <w:proofErr w:type="gramEnd"/>
            <w:r w:rsidRPr="005E42B8">
              <w:rPr>
                <w:sz w:val="20"/>
                <w:szCs w:val="20"/>
              </w:rPr>
              <w:t xml:space="preserve">  бюджетный и социальный эффект              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2. За отчетный год получен только  бюджетный или социальный эффект              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>0,4</w:t>
            </w: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ConsPlusCell"/>
              <w:numPr>
                <w:ilvl w:val="0"/>
                <w:numId w:val="30"/>
              </w:numPr>
              <w:rPr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both"/>
              <w:rPr>
                <w:sz w:val="20"/>
                <w:szCs w:val="20"/>
              </w:rPr>
            </w:pPr>
            <w:r w:rsidRPr="005E42B8">
              <w:rPr>
                <w:sz w:val="20"/>
                <w:szCs w:val="20"/>
              </w:rPr>
              <w:t xml:space="preserve">3.Бюджетный и социальный эффекты отсутствуют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60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2355F0">
            <w:pPr>
              <w:pStyle w:val="a3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Соответствие сроков выполнения мероприятий муниципальной программы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1. Плановые сроки соблюдены по всем мероприятиям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55F0" w:rsidRPr="005E42B8" w:rsidTr="00BE0EC1">
        <w:trPr>
          <w:trHeight w:val="120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 Не соблюдены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355F0" w:rsidRPr="005E42B8" w:rsidTr="00BE0EC1">
        <w:trPr>
          <w:trHeight w:val="270"/>
          <w:tblCellSpacing w:w="5" w:type="nil"/>
          <w:jc w:val="center"/>
        </w:trPr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  10.</w:t>
            </w:r>
          </w:p>
        </w:tc>
        <w:tc>
          <w:tcPr>
            <w:tcW w:w="29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 xml:space="preserve">  Наличие эффекта от реализации мероприятий муниципальной программы 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1.Более 50 %</w:t>
            </w:r>
          </w:p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355F0" w:rsidRPr="005E42B8" w:rsidTr="00BE0EC1">
        <w:trPr>
          <w:trHeight w:val="195"/>
          <w:tblCellSpacing w:w="5" w:type="nil"/>
          <w:jc w:val="center"/>
        </w:trPr>
        <w:tc>
          <w:tcPr>
            <w:tcW w:w="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55F0" w:rsidRPr="005E42B8" w:rsidRDefault="002355F0" w:rsidP="00BE0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2B8">
              <w:rPr>
                <w:rFonts w:ascii="Times New Roman" w:hAnsi="Times New Roman" w:cs="Times New Roman"/>
                <w:sz w:val="20"/>
                <w:szCs w:val="20"/>
              </w:rPr>
              <w:t>2.Менее 50%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F0" w:rsidRPr="005E42B8" w:rsidRDefault="002355F0" w:rsidP="00BE0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55F0" w:rsidRPr="005E42B8" w:rsidRDefault="002355F0" w:rsidP="002355F0"/>
    <w:p w:rsidR="002355F0" w:rsidRPr="005E42B8" w:rsidRDefault="002355F0" w:rsidP="002355F0">
      <w:r w:rsidRPr="005E42B8">
        <w:t>Итого:  6,3  балла</w:t>
      </w:r>
    </w:p>
    <w:p w:rsidR="002355F0" w:rsidRPr="005E42B8" w:rsidRDefault="002355F0"/>
    <w:sectPr w:rsidR="002355F0" w:rsidRPr="005E42B8" w:rsidSect="0017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68C2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D2CC1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E393B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573641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D03259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26618A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851B2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DD61ED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C07E6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20F4B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97C56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D6726E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E5513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6F7511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260299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464F3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884771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0E4311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04749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E1E9E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036A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11AE6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94603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9100CD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805340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974189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D15D9D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F357DF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F6723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81857"/>
    <w:multiLevelType w:val="hybridMultilevel"/>
    <w:tmpl w:val="6706D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0"/>
  </w:num>
  <w:num w:numId="4">
    <w:abstractNumId w:val="7"/>
  </w:num>
  <w:num w:numId="5">
    <w:abstractNumId w:val="28"/>
  </w:num>
  <w:num w:numId="6">
    <w:abstractNumId w:val="1"/>
  </w:num>
  <w:num w:numId="7">
    <w:abstractNumId w:val="6"/>
  </w:num>
  <w:num w:numId="8">
    <w:abstractNumId w:val="21"/>
  </w:num>
  <w:num w:numId="9">
    <w:abstractNumId w:val="14"/>
  </w:num>
  <w:num w:numId="10">
    <w:abstractNumId w:val="22"/>
  </w:num>
  <w:num w:numId="11">
    <w:abstractNumId w:val="8"/>
  </w:num>
  <w:num w:numId="12">
    <w:abstractNumId w:val="12"/>
  </w:num>
  <w:num w:numId="13">
    <w:abstractNumId w:val="3"/>
  </w:num>
  <w:num w:numId="14">
    <w:abstractNumId w:val="4"/>
  </w:num>
  <w:num w:numId="15">
    <w:abstractNumId w:val="20"/>
  </w:num>
  <w:num w:numId="16">
    <w:abstractNumId w:val="15"/>
  </w:num>
  <w:num w:numId="17">
    <w:abstractNumId w:val="2"/>
  </w:num>
  <w:num w:numId="18">
    <w:abstractNumId w:val="18"/>
  </w:num>
  <w:num w:numId="19">
    <w:abstractNumId w:val="5"/>
  </w:num>
  <w:num w:numId="20">
    <w:abstractNumId w:val="16"/>
  </w:num>
  <w:num w:numId="21">
    <w:abstractNumId w:val="26"/>
  </w:num>
  <w:num w:numId="22">
    <w:abstractNumId w:val="29"/>
  </w:num>
  <w:num w:numId="23">
    <w:abstractNumId w:val="27"/>
  </w:num>
  <w:num w:numId="24">
    <w:abstractNumId w:val="11"/>
  </w:num>
  <w:num w:numId="25">
    <w:abstractNumId w:val="19"/>
  </w:num>
  <w:num w:numId="26">
    <w:abstractNumId w:val="13"/>
  </w:num>
  <w:num w:numId="27">
    <w:abstractNumId w:val="25"/>
  </w:num>
  <w:num w:numId="28">
    <w:abstractNumId w:val="23"/>
  </w:num>
  <w:num w:numId="29">
    <w:abstractNumId w:val="9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1536"/>
    <w:rsid w:val="00006ED2"/>
    <w:rsid w:val="00026EF0"/>
    <w:rsid w:val="00056922"/>
    <w:rsid w:val="0006651B"/>
    <w:rsid w:val="000A057F"/>
    <w:rsid w:val="000C3A88"/>
    <w:rsid w:val="000F2801"/>
    <w:rsid w:val="000F726F"/>
    <w:rsid w:val="00104D41"/>
    <w:rsid w:val="00111DDD"/>
    <w:rsid w:val="001139A4"/>
    <w:rsid w:val="00122099"/>
    <w:rsid w:val="0016479F"/>
    <w:rsid w:val="00172D2B"/>
    <w:rsid w:val="001947D7"/>
    <w:rsid w:val="001A538B"/>
    <w:rsid w:val="001C1A56"/>
    <w:rsid w:val="001F746F"/>
    <w:rsid w:val="00202E2E"/>
    <w:rsid w:val="00205F47"/>
    <w:rsid w:val="002341C7"/>
    <w:rsid w:val="00234859"/>
    <w:rsid w:val="002355F0"/>
    <w:rsid w:val="00255F5E"/>
    <w:rsid w:val="002D7337"/>
    <w:rsid w:val="002E2871"/>
    <w:rsid w:val="00327598"/>
    <w:rsid w:val="00383E88"/>
    <w:rsid w:val="003958F8"/>
    <w:rsid w:val="003A4CB5"/>
    <w:rsid w:val="003B6D5A"/>
    <w:rsid w:val="003C4DB1"/>
    <w:rsid w:val="003C64FD"/>
    <w:rsid w:val="003C69A3"/>
    <w:rsid w:val="003F1536"/>
    <w:rsid w:val="00475A9A"/>
    <w:rsid w:val="00476AC6"/>
    <w:rsid w:val="00485F8B"/>
    <w:rsid w:val="00487096"/>
    <w:rsid w:val="0049233F"/>
    <w:rsid w:val="004954CC"/>
    <w:rsid w:val="004E2B82"/>
    <w:rsid w:val="004E423F"/>
    <w:rsid w:val="004F49F9"/>
    <w:rsid w:val="00510C68"/>
    <w:rsid w:val="0052017E"/>
    <w:rsid w:val="00522282"/>
    <w:rsid w:val="00552EE3"/>
    <w:rsid w:val="00560336"/>
    <w:rsid w:val="0059420C"/>
    <w:rsid w:val="0059426D"/>
    <w:rsid w:val="00594CFF"/>
    <w:rsid w:val="005A3FB5"/>
    <w:rsid w:val="005D5CAF"/>
    <w:rsid w:val="005E04D9"/>
    <w:rsid w:val="005E42B8"/>
    <w:rsid w:val="005F5ABF"/>
    <w:rsid w:val="006131DD"/>
    <w:rsid w:val="00650941"/>
    <w:rsid w:val="00650DC8"/>
    <w:rsid w:val="00651FB5"/>
    <w:rsid w:val="006526AD"/>
    <w:rsid w:val="00682D68"/>
    <w:rsid w:val="0069602D"/>
    <w:rsid w:val="006E2198"/>
    <w:rsid w:val="006F00CF"/>
    <w:rsid w:val="006F5C46"/>
    <w:rsid w:val="00712BB1"/>
    <w:rsid w:val="00715333"/>
    <w:rsid w:val="00767C15"/>
    <w:rsid w:val="00795CCB"/>
    <w:rsid w:val="00797C63"/>
    <w:rsid w:val="007A4F65"/>
    <w:rsid w:val="007A75D7"/>
    <w:rsid w:val="007B07E2"/>
    <w:rsid w:val="007B2EBB"/>
    <w:rsid w:val="007B490C"/>
    <w:rsid w:val="007B6127"/>
    <w:rsid w:val="007C03AD"/>
    <w:rsid w:val="00863562"/>
    <w:rsid w:val="008758FB"/>
    <w:rsid w:val="008A66B5"/>
    <w:rsid w:val="008B4E3E"/>
    <w:rsid w:val="008B72C1"/>
    <w:rsid w:val="008C3761"/>
    <w:rsid w:val="008C5703"/>
    <w:rsid w:val="008D29ED"/>
    <w:rsid w:val="008D7FF9"/>
    <w:rsid w:val="008E5EC6"/>
    <w:rsid w:val="00937579"/>
    <w:rsid w:val="00962BC7"/>
    <w:rsid w:val="009639E2"/>
    <w:rsid w:val="0098286C"/>
    <w:rsid w:val="00987100"/>
    <w:rsid w:val="00987218"/>
    <w:rsid w:val="00997A2F"/>
    <w:rsid w:val="009A6F08"/>
    <w:rsid w:val="009D5CA8"/>
    <w:rsid w:val="009E20C3"/>
    <w:rsid w:val="009F5C90"/>
    <w:rsid w:val="009F795C"/>
    <w:rsid w:val="00A47623"/>
    <w:rsid w:val="00A546AE"/>
    <w:rsid w:val="00A56763"/>
    <w:rsid w:val="00A67A57"/>
    <w:rsid w:val="00A8623C"/>
    <w:rsid w:val="00A9284B"/>
    <w:rsid w:val="00AA5636"/>
    <w:rsid w:val="00AB51FA"/>
    <w:rsid w:val="00AB5C89"/>
    <w:rsid w:val="00B06530"/>
    <w:rsid w:val="00B211D5"/>
    <w:rsid w:val="00B44568"/>
    <w:rsid w:val="00B60046"/>
    <w:rsid w:val="00B76589"/>
    <w:rsid w:val="00B935C2"/>
    <w:rsid w:val="00B978D5"/>
    <w:rsid w:val="00BC33A6"/>
    <w:rsid w:val="00C27F42"/>
    <w:rsid w:val="00C453C6"/>
    <w:rsid w:val="00C80FE6"/>
    <w:rsid w:val="00CB618D"/>
    <w:rsid w:val="00CD397A"/>
    <w:rsid w:val="00CE14A8"/>
    <w:rsid w:val="00CE43C2"/>
    <w:rsid w:val="00D1253A"/>
    <w:rsid w:val="00D65662"/>
    <w:rsid w:val="00D858E6"/>
    <w:rsid w:val="00DD3131"/>
    <w:rsid w:val="00DE4328"/>
    <w:rsid w:val="00DF1155"/>
    <w:rsid w:val="00DF2F37"/>
    <w:rsid w:val="00E319D1"/>
    <w:rsid w:val="00E5460B"/>
    <w:rsid w:val="00ED7799"/>
    <w:rsid w:val="00F24E1A"/>
    <w:rsid w:val="00F307E8"/>
    <w:rsid w:val="00F32614"/>
    <w:rsid w:val="00FB4986"/>
    <w:rsid w:val="00FE091F"/>
    <w:rsid w:val="00FE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536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2"/>
      <w:sz w:val="28"/>
      <w:szCs w:val="24"/>
    </w:rPr>
  </w:style>
  <w:style w:type="paragraph" w:customStyle="1" w:styleId="ConsPlusCell">
    <w:name w:val="ConsPlusCell"/>
    <w:rsid w:val="003F15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0E5C-44EA-463F-8F12-E027842F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2749</TotalTime>
  <Pages>1</Pages>
  <Words>14546</Words>
  <Characters>82917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FominaEP</dc:creator>
  <cp:keywords/>
  <dc:description/>
  <cp:lastModifiedBy>FominaEP</cp:lastModifiedBy>
  <cp:revision>50</cp:revision>
  <cp:lastPrinted>2023-03-23T05:25:00Z</cp:lastPrinted>
  <dcterms:created xsi:type="dcterms:W3CDTF">2018-03-20T09:34:00Z</dcterms:created>
  <dcterms:modified xsi:type="dcterms:W3CDTF">2025-03-07T10:34:00Z</dcterms:modified>
</cp:coreProperties>
</file>